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8B" w:rsidRPr="00823CA7" w:rsidRDefault="00823CA7" w:rsidP="00823CA7">
      <w:pPr>
        <w:ind w:right="-1134"/>
        <w:rPr>
          <w:rFonts w:ascii="Times New Roman" w:hAnsi="Times New Roman" w:cs="Times New Roman"/>
          <w:sz w:val="24"/>
          <w:szCs w:val="24"/>
        </w:rPr>
      </w:pPr>
      <w:r w:rsidRPr="00823CA7">
        <w:rPr>
          <w:rFonts w:ascii="Times New Roman" w:hAnsi="Times New Roman" w:cs="Times New Roman"/>
          <w:sz w:val="24"/>
          <w:szCs w:val="24"/>
        </w:rPr>
        <w:tab/>
      </w:r>
      <w:r w:rsidRPr="00823CA7">
        <w:rPr>
          <w:rFonts w:ascii="Times New Roman" w:hAnsi="Times New Roman" w:cs="Times New Roman"/>
          <w:sz w:val="24"/>
          <w:szCs w:val="24"/>
        </w:rPr>
        <w:tab/>
      </w:r>
      <w:r w:rsidRPr="00823CA7">
        <w:rPr>
          <w:rFonts w:ascii="Times New Roman" w:hAnsi="Times New Roman" w:cs="Times New Roman"/>
          <w:sz w:val="24"/>
          <w:szCs w:val="24"/>
        </w:rPr>
        <w:tab/>
      </w:r>
      <w:r w:rsidRPr="00823CA7">
        <w:rPr>
          <w:rFonts w:ascii="Times New Roman" w:hAnsi="Times New Roman" w:cs="Times New Roman"/>
          <w:sz w:val="24"/>
          <w:szCs w:val="24"/>
        </w:rPr>
        <w:tab/>
      </w:r>
      <w:r w:rsidRPr="00823CA7">
        <w:rPr>
          <w:rFonts w:ascii="Times New Roman" w:hAnsi="Times New Roman" w:cs="Times New Roman"/>
          <w:sz w:val="24"/>
          <w:szCs w:val="24"/>
        </w:rPr>
        <w:tab/>
      </w:r>
      <w:r w:rsidRPr="00823CA7">
        <w:rPr>
          <w:rFonts w:ascii="Times New Roman" w:hAnsi="Times New Roman" w:cs="Times New Roman"/>
          <w:sz w:val="24"/>
          <w:szCs w:val="24"/>
        </w:rPr>
        <w:tab/>
      </w:r>
      <w:r w:rsidRPr="00823CA7">
        <w:rPr>
          <w:rFonts w:ascii="Times New Roman" w:hAnsi="Times New Roman" w:cs="Times New Roman"/>
          <w:sz w:val="24"/>
          <w:szCs w:val="24"/>
        </w:rPr>
        <w:tab/>
      </w:r>
      <w:r w:rsidRPr="00823CA7">
        <w:rPr>
          <w:rFonts w:ascii="Times New Roman" w:hAnsi="Times New Roman" w:cs="Times New Roman"/>
          <w:sz w:val="24"/>
          <w:szCs w:val="24"/>
        </w:rPr>
        <w:tab/>
      </w:r>
      <w:r w:rsidRPr="00823CA7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823CA7">
        <w:rPr>
          <w:rFonts w:ascii="Times New Roman" w:hAnsi="Times New Roman" w:cs="Times New Roman"/>
          <w:sz w:val="24"/>
          <w:szCs w:val="24"/>
        </w:rPr>
        <w:tab/>
        <w:t xml:space="preserve">.  . / .  . / </w:t>
      </w:r>
      <w:proofErr w:type="gramStart"/>
      <w:r w:rsidRPr="00823CA7">
        <w:rPr>
          <w:rFonts w:ascii="Times New Roman" w:hAnsi="Times New Roman" w:cs="Times New Roman"/>
          <w:sz w:val="24"/>
          <w:szCs w:val="24"/>
        </w:rPr>
        <w:t>20 .</w:t>
      </w:r>
      <w:proofErr w:type="gramEnd"/>
      <w:r w:rsidRPr="00823CA7">
        <w:rPr>
          <w:rFonts w:ascii="Times New Roman" w:hAnsi="Times New Roman" w:cs="Times New Roman"/>
          <w:sz w:val="24"/>
          <w:szCs w:val="24"/>
        </w:rPr>
        <w:t xml:space="preserve">  . </w:t>
      </w:r>
    </w:p>
    <w:p w:rsidR="00823CA7" w:rsidRPr="00823CA7" w:rsidRDefault="00823CA7" w:rsidP="00B02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CA7">
        <w:rPr>
          <w:rFonts w:ascii="Times New Roman" w:hAnsi="Times New Roman" w:cs="Times New Roman"/>
          <w:sz w:val="24"/>
          <w:szCs w:val="24"/>
        </w:rPr>
        <w:t>ANKARA ÜNİVERSİTESİ</w:t>
      </w:r>
    </w:p>
    <w:p w:rsidR="00823CA7" w:rsidRPr="00823CA7" w:rsidRDefault="00823CA7" w:rsidP="00B02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CA7">
        <w:rPr>
          <w:rFonts w:ascii="Times New Roman" w:hAnsi="Times New Roman" w:cs="Times New Roman"/>
          <w:sz w:val="24"/>
          <w:szCs w:val="24"/>
        </w:rPr>
        <w:t>GÜZEL SANATLAR FAKÜLTESİ DEKANLIĞINA</w:t>
      </w:r>
    </w:p>
    <w:p w:rsidR="00823CA7" w:rsidRPr="00823CA7" w:rsidRDefault="00823CA7">
      <w:pPr>
        <w:rPr>
          <w:rFonts w:ascii="Times New Roman" w:hAnsi="Times New Roman" w:cs="Times New Roman"/>
          <w:sz w:val="24"/>
          <w:szCs w:val="24"/>
        </w:rPr>
      </w:pPr>
    </w:p>
    <w:p w:rsidR="00823CA7" w:rsidRDefault="00823CA7" w:rsidP="00823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Fakültenizin Kültür Varlıkların Koruma ve Onarım Bölümü . . . . . . . . . . . . . . . . . 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 .  .  / .  . / </w:t>
      </w:r>
      <w:proofErr w:type="gramStart"/>
      <w:r>
        <w:rPr>
          <w:rFonts w:ascii="Times New Roman" w:hAnsi="Times New Roman" w:cs="Times New Roman"/>
          <w:sz w:val="24"/>
          <w:szCs w:val="24"/>
        </w:rPr>
        <w:t>20 .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- </w:t>
      </w:r>
      <w:r>
        <w:rPr>
          <w:rFonts w:ascii="Times New Roman" w:hAnsi="Times New Roman" w:cs="Times New Roman"/>
          <w:sz w:val="24"/>
          <w:szCs w:val="24"/>
        </w:rPr>
        <w:t xml:space="preserve">.  .  / .  . / </w:t>
      </w:r>
      <w:proofErr w:type="gramStart"/>
      <w:r>
        <w:rPr>
          <w:rFonts w:ascii="Times New Roman" w:hAnsi="Times New Roman" w:cs="Times New Roman"/>
          <w:sz w:val="24"/>
          <w:szCs w:val="24"/>
        </w:rPr>
        <w:t>20 .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arasında izinli / raporlu olmam nedeniyle aşağıdaki ders / derslerden ara sınava giremedim. Aşağıda belirtmiş olduğum ders / derslerden mazeret sınavına girmek istiyorum. </w:t>
      </w:r>
    </w:p>
    <w:p w:rsidR="00823CA7" w:rsidRDefault="00823CA7" w:rsidP="00823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saygılarımla arz ederim. </w:t>
      </w:r>
    </w:p>
    <w:p w:rsidR="00823CA7" w:rsidRDefault="00823CA7" w:rsidP="00823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823CA7" w:rsidRDefault="00823CA7" w:rsidP="00823C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ve 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823CA7" w:rsidRDefault="00823CA7" w:rsidP="00823C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Telefon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A879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EK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823CA7" w:rsidRDefault="00823CA7" w:rsidP="00823C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SINAVINA GİREMEDİĞİM DERSLER: </w:t>
      </w:r>
    </w:p>
    <w:tbl>
      <w:tblPr>
        <w:tblStyle w:val="TabloKlavuzu"/>
        <w:tblW w:w="6155" w:type="pct"/>
        <w:tblInd w:w="-1139" w:type="dxa"/>
        <w:tblLook w:val="04A0" w:firstRow="1" w:lastRow="0" w:firstColumn="1" w:lastColumn="0" w:noHBand="0" w:noVBand="1"/>
      </w:tblPr>
      <w:tblGrid>
        <w:gridCol w:w="769"/>
        <w:gridCol w:w="2086"/>
        <w:gridCol w:w="5996"/>
        <w:gridCol w:w="2163"/>
      </w:tblGrid>
      <w:tr w:rsidR="00B020B6" w:rsidTr="00A8795E">
        <w:trPr>
          <w:trHeight w:val="356"/>
        </w:trPr>
        <w:tc>
          <w:tcPr>
            <w:tcW w:w="349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</w:t>
            </w:r>
          </w:p>
        </w:tc>
        <w:tc>
          <w:tcPr>
            <w:tcW w:w="947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2722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982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</w:tr>
      <w:tr w:rsidR="00B020B6" w:rsidTr="00A8795E">
        <w:trPr>
          <w:trHeight w:val="356"/>
        </w:trPr>
        <w:tc>
          <w:tcPr>
            <w:tcW w:w="349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B6" w:rsidTr="00A8795E">
        <w:trPr>
          <w:trHeight w:val="356"/>
        </w:trPr>
        <w:tc>
          <w:tcPr>
            <w:tcW w:w="349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B6" w:rsidTr="00A8795E">
        <w:trPr>
          <w:trHeight w:val="356"/>
        </w:trPr>
        <w:tc>
          <w:tcPr>
            <w:tcW w:w="349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B6" w:rsidTr="00A8795E">
        <w:trPr>
          <w:trHeight w:val="356"/>
        </w:trPr>
        <w:tc>
          <w:tcPr>
            <w:tcW w:w="349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B6" w:rsidTr="00A8795E">
        <w:trPr>
          <w:trHeight w:val="356"/>
        </w:trPr>
        <w:tc>
          <w:tcPr>
            <w:tcW w:w="349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B6" w:rsidTr="00A8795E">
        <w:trPr>
          <w:trHeight w:val="356"/>
        </w:trPr>
        <w:tc>
          <w:tcPr>
            <w:tcW w:w="349" w:type="pct"/>
            <w:vAlign w:val="center"/>
          </w:tcPr>
          <w:p w:rsidR="00B020B6" w:rsidRDefault="00B020B6" w:rsidP="00B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</w:tcPr>
          <w:p w:rsidR="00B020B6" w:rsidRDefault="00B020B6" w:rsidP="00823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95E" w:rsidRDefault="00A8795E" w:rsidP="00823C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CA7" w:rsidRPr="00B020B6" w:rsidRDefault="00A8795E" w:rsidP="00823C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S</w:t>
      </w:r>
      <w:r w:rsidR="00B020B6" w:rsidRPr="00B020B6">
        <w:rPr>
          <w:rFonts w:ascii="Times New Roman" w:hAnsi="Times New Roman" w:cs="Times New Roman"/>
          <w:b/>
          <w:sz w:val="24"/>
          <w:szCs w:val="24"/>
        </w:rPr>
        <w:t xml:space="preserve">unulan sağlıkla ilgili mazeret raporları aşağıda </w:t>
      </w:r>
      <w:proofErr w:type="spellStart"/>
      <w:r w:rsidR="00B020B6" w:rsidRPr="00B020B6">
        <w:rPr>
          <w:rFonts w:ascii="Times New Roman" w:hAnsi="Times New Roman" w:cs="Times New Roman"/>
          <w:b/>
          <w:sz w:val="24"/>
          <w:szCs w:val="24"/>
        </w:rPr>
        <w:t>verlen</w:t>
      </w:r>
      <w:proofErr w:type="spellEnd"/>
      <w:r w:rsidR="00B020B6" w:rsidRPr="00B020B6">
        <w:rPr>
          <w:rFonts w:ascii="Times New Roman" w:hAnsi="Times New Roman" w:cs="Times New Roman"/>
          <w:b/>
          <w:sz w:val="24"/>
          <w:szCs w:val="24"/>
        </w:rPr>
        <w:t xml:space="preserve"> Ankara Üniversitesi Senato Kararı’na uygun olmalıdır. </w:t>
      </w:r>
    </w:p>
    <w:p w:rsidR="00B020B6" w:rsidRDefault="00B020B6" w:rsidP="00823CA7">
      <w:pPr>
        <w:jc w:val="both"/>
        <w:rPr>
          <w:rFonts w:ascii="Times New Roman" w:hAnsi="Times New Roman" w:cs="Times New Roman"/>
          <w:sz w:val="24"/>
          <w:szCs w:val="24"/>
        </w:rPr>
      </w:pPr>
      <w:r w:rsidRPr="00B020B6">
        <w:rPr>
          <w:rFonts w:ascii="Times New Roman" w:hAnsi="Times New Roman" w:cs="Times New Roman"/>
          <w:b/>
          <w:sz w:val="24"/>
          <w:szCs w:val="24"/>
        </w:rPr>
        <w:t xml:space="preserve">1) Raporlar (Değişik 07/04/2015 tarih ve 410/3475 sayılı Senato Kararı / Değişik 30/04/2013 tarih ve 360/3053 Sayılı Senato Kararı) </w:t>
      </w:r>
      <w:r>
        <w:rPr>
          <w:rFonts w:ascii="Times New Roman" w:hAnsi="Times New Roman" w:cs="Times New Roman"/>
          <w:sz w:val="24"/>
          <w:szCs w:val="24"/>
        </w:rPr>
        <w:t xml:space="preserve">Öğrencilerin sağlık sorunları ile ilgili aldıkları aşağıda belirtilen istirahat raporlarının tümü, ilgili akademik birimin yönetim kurlu tarafından, bilimsel ve idari usullere göre düzenlenmiş olup olmadığı değerlendirilerek kabul edilir. </w:t>
      </w:r>
    </w:p>
    <w:p w:rsidR="00B020B6" w:rsidRDefault="00A8795E" w:rsidP="00823C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Değerlendirmeye,</w:t>
      </w:r>
      <w:r w:rsidR="00B020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0B6" w:rsidRDefault="00B020B6" w:rsidP="00823C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Sağlık-Kültür ve Spor Dairesi Polikliniklerinden yabancı öğrenciler için verilen raporlar.</w:t>
      </w:r>
    </w:p>
    <w:p w:rsidR="00B020B6" w:rsidRDefault="00B020B6" w:rsidP="00823C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Öğrencilerin bağlı bulundukları Sosyal Güvenlik Kurumları vasıtaları ile gittikleri Üniversite ve Sağlık Bakanlığı Hastaneleri ve kamu tüzel kişiliğe sahip Vakıf Üniversiteleri Hastanelerinden aldıkları başhekim onaylı raporlar. </w:t>
      </w:r>
    </w:p>
    <w:p w:rsidR="00B020B6" w:rsidRDefault="00B020B6" w:rsidP="00823C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Psikiyatri hastaları için özel sağlık kuruluşlarından alınan r</w:t>
      </w:r>
      <w:r w:rsidR="00A8795E">
        <w:rPr>
          <w:rFonts w:ascii="Times New Roman" w:hAnsi="Times New Roman" w:cs="Times New Roman"/>
          <w:sz w:val="24"/>
          <w:szCs w:val="24"/>
        </w:rPr>
        <w:t xml:space="preserve">aporlar </w:t>
      </w:r>
      <w:r w:rsidR="00A8795E" w:rsidRPr="00A8795E">
        <w:rPr>
          <w:rFonts w:ascii="Times New Roman" w:hAnsi="Times New Roman" w:cs="Times New Roman"/>
          <w:b/>
          <w:sz w:val="24"/>
          <w:szCs w:val="24"/>
        </w:rPr>
        <w:t>alınır.</w:t>
      </w:r>
      <w:r w:rsidR="00A8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95E" w:rsidRDefault="00A8795E" w:rsidP="00823C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Tereddüt halinde Üniversitemiz Tıp Fakültesi Hastaneleri hakem kurum olarak görev yapar. </w:t>
      </w:r>
    </w:p>
    <w:p w:rsidR="00A8795E" w:rsidRPr="00A8795E" w:rsidRDefault="00A8795E" w:rsidP="00823C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5E">
        <w:rPr>
          <w:rFonts w:ascii="Times New Roman" w:hAnsi="Times New Roman" w:cs="Times New Roman"/>
          <w:b/>
          <w:sz w:val="24"/>
          <w:szCs w:val="24"/>
        </w:rPr>
        <w:t>c) Devam Durumu (Ankara Üniversitesi Eğitim-Öğretim Yönetmeliği – Madde 38 (5) Sağlık Raporu ilgili Yönetim Kurulca kabul edilse bile, öğrencilerin raporlu olduğu süre öğrencinin devamsızlık süresinden sayılır.</w:t>
      </w:r>
    </w:p>
    <w:sectPr w:rsidR="00A8795E" w:rsidRPr="00A8795E" w:rsidSect="00A8795E">
      <w:pgSz w:w="11906" w:h="16838" w:code="9"/>
      <w:pgMar w:top="567" w:right="1418" w:bottom="567" w:left="141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DB"/>
    <w:rsid w:val="00121599"/>
    <w:rsid w:val="00823CA7"/>
    <w:rsid w:val="008E04DB"/>
    <w:rsid w:val="00A8795E"/>
    <w:rsid w:val="00B020B6"/>
    <w:rsid w:val="00C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9219"/>
  <w15:chartTrackingRefBased/>
  <w15:docId w15:val="{BA0A60DD-D911-42A2-B320-24AFF56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3</cp:revision>
  <dcterms:created xsi:type="dcterms:W3CDTF">2018-11-26T08:37:00Z</dcterms:created>
  <dcterms:modified xsi:type="dcterms:W3CDTF">2018-11-26T09:02:00Z</dcterms:modified>
</cp:coreProperties>
</file>