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09937" w14:textId="77777777" w:rsidR="00AA6A83" w:rsidRDefault="00AA6A83" w:rsidP="00E52742">
      <w:pPr>
        <w:spacing w:after="0" w:line="240" w:lineRule="auto"/>
        <w:jc w:val="center"/>
        <w:rPr>
          <w:rFonts w:ascii="Arial" w:eastAsia="Calibri" w:hAnsi="Arial" w:cs="Arial"/>
          <w:b/>
          <w:color w:val="000000"/>
          <w:sz w:val="16"/>
          <w:szCs w:val="16"/>
          <w:lang w:val="en-US"/>
        </w:rPr>
      </w:pPr>
    </w:p>
    <w:p w14:paraId="46BEA2AC" w14:textId="48E6F729" w:rsidR="00AA6A83" w:rsidRDefault="00AA6A83" w:rsidP="00E52742">
      <w:pPr>
        <w:spacing w:after="0" w:line="240" w:lineRule="auto"/>
        <w:jc w:val="center"/>
        <w:rPr>
          <w:rFonts w:ascii="Arial" w:eastAsia="Calibri" w:hAnsi="Arial" w:cs="Arial"/>
          <w:b/>
          <w:color w:val="000000"/>
          <w:sz w:val="16"/>
          <w:szCs w:val="16"/>
          <w:lang w:val="en-US"/>
        </w:rPr>
      </w:pPr>
      <w:r>
        <w:rPr>
          <w:rFonts w:ascii="Arial" w:eastAsia="Calibri" w:hAnsi="Arial" w:cs="Arial"/>
          <w:b/>
          <w:noProof/>
          <w:color w:val="000000"/>
          <w:sz w:val="16"/>
          <w:szCs w:val="16"/>
          <w:lang w:val="en-US"/>
        </w:rPr>
        <w:drawing>
          <wp:inline distT="0" distB="0" distL="0" distR="0" wp14:anchorId="03198169" wp14:editId="3B0267AB">
            <wp:extent cx="2393380" cy="15049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1068" cy="1516072"/>
                    </a:xfrm>
                    <a:prstGeom prst="rect">
                      <a:avLst/>
                    </a:prstGeom>
                    <a:noFill/>
                  </pic:spPr>
                </pic:pic>
              </a:graphicData>
            </a:graphic>
          </wp:inline>
        </w:drawing>
      </w:r>
    </w:p>
    <w:p w14:paraId="5A371EB0" w14:textId="77777777" w:rsidR="00AA6A83" w:rsidRDefault="00AA6A83" w:rsidP="00E52742">
      <w:pPr>
        <w:spacing w:after="0" w:line="240" w:lineRule="auto"/>
        <w:jc w:val="center"/>
        <w:rPr>
          <w:rFonts w:ascii="Arial" w:eastAsia="Calibri" w:hAnsi="Arial" w:cs="Arial"/>
          <w:b/>
          <w:color w:val="000000"/>
          <w:sz w:val="16"/>
          <w:szCs w:val="16"/>
          <w:lang w:val="en-US"/>
        </w:rPr>
      </w:pPr>
    </w:p>
    <w:p w14:paraId="335E2631" w14:textId="77777777" w:rsidR="00AA6A83" w:rsidRDefault="00AA6A83" w:rsidP="00E52742">
      <w:pPr>
        <w:spacing w:after="0" w:line="240" w:lineRule="auto"/>
        <w:jc w:val="center"/>
        <w:rPr>
          <w:rFonts w:ascii="Arial" w:eastAsia="Calibri" w:hAnsi="Arial" w:cs="Arial"/>
          <w:b/>
          <w:color w:val="000000"/>
          <w:sz w:val="16"/>
          <w:szCs w:val="16"/>
          <w:lang w:val="en-US"/>
        </w:rPr>
      </w:pPr>
    </w:p>
    <w:p w14:paraId="1DF533B5" w14:textId="77777777" w:rsidR="00AA6A83" w:rsidRDefault="00AA6A83" w:rsidP="00E52742">
      <w:pPr>
        <w:spacing w:after="0" w:line="240" w:lineRule="auto"/>
        <w:jc w:val="center"/>
        <w:rPr>
          <w:rFonts w:ascii="Arial" w:eastAsia="Calibri" w:hAnsi="Arial" w:cs="Arial"/>
          <w:b/>
          <w:color w:val="000000"/>
          <w:sz w:val="16"/>
          <w:szCs w:val="16"/>
          <w:lang w:val="en-US"/>
        </w:rPr>
      </w:pPr>
    </w:p>
    <w:p w14:paraId="619F3C35" w14:textId="3DEBE677" w:rsidR="00E52742" w:rsidRPr="008041EA" w:rsidRDefault="00E52742" w:rsidP="00E52742">
      <w:pPr>
        <w:spacing w:after="0" w:line="240" w:lineRule="auto"/>
        <w:jc w:val="center"/>
        <w:rPr>
          <w:rFonts w:ascii="Arial" w:eastAsia="Calibri" w:hAnsi="Arial" w:cs="Arial"/>
          <w:b/>
          <w:color w:val="000000"/>
          <w:sz w:val="16"/>
          <w:szCs w:val="16"/>
          <w:lang w:val="en-US"/>
        </w:rPr>
      </w:pPr>
      <w:r w:rsidRPr="008041EA">
        <w:rPr>
          <w:rFonts w:ascii="Arial" w:eastAsia="Calibri" w:hAnsi="Arial" w:cs="Arial"/>
          <w:b/>
          <w:color w:val="000000"/>
          <w:sz w:val="16"/>
          <w:szCs w:val="16"/>
          <w:lang w:val="en-US"/>
        </w:rPr>
        <w:t>Vision</w:t>
      </w:r>
    </w:p>
    <w:p w14:paraId="34D5A4A8" w14:textId="77777777" w:rsidR="00E52742" w:rsidRPr="008041EA" w:rsidRDefault="00E52742" w:rsidP="00E52742">
      <w:pPr>
        <w:spacing w:after="0" w:line="240" w:lineRule="auto"/>
        <w:jc w:val="both"/>
        <w:rPr>
          <w:rFonts w:ascii="Arial" w:eastAsia="Calibri" w:hAnsi="Arial" w:cs="Arial"/>
          <w:color w:val="000000"/>
          <w:sz w:val="16"/>
          <w:szCs w:val="16"/>
          <w:lang w:val="en-US"/>
        </w:rPr>
      </w:pPr>
      <w:r w:rsidRPr="008041EA">
        <w:rPr>
          <w:rFonts w:ascii="Arial" w:eastAsia="Calibri" w:hAnsi="Arial" w:cs="Arial"/>
          <w:color w:val="000000"/>
          <w:sz w:val="16"/>
          <w:szCs w:val="16"/>
          <w:lang w:val="en-US"/>
        </w:rPr>
        <w:t>Our vision is to become a pioneer faculty depending on the policy and revolutions of the Republic of Turkey that uses artistic and scientific knowledge for the benefit of humanity, consider the universal level of thinking, give a direction of studies in cultural heritage, museology  and art.</w:t>
      </w:r>
    </w:p>
    <w:p w14:paraId="031A8DFD" w14:textId="77777777" w:rsidR="00E52742" w:rsidRPr="008041EA" w:rsidRDefault="00E52742" w:rsidP="00E52742">
      <w:pPr>
        <w:spacing w:after="0" w:line="240" w:lineRule="auto"/>
        <w:jc w:val="center"/>
        <w:rPr>
          <w:rFonts w:ascii="Arial" w:eastAsia="Calibri" w:hAnsi="Arial" w:cs="Arial"/>
          <w:b/>
          <w:color w:val="000000"/>
          <w:sz w:val="16"/>
          <w:szCs w:val="16"/>
          <w:lang w:val="en-US"/>
        </w:rPr>
      </w:pPr>
      <w:r w:rsidRPr="008041EA">
        <w:rPr>
          <w:rFonts w:ascii="Arial" w:eastAsia="Calibri" w:hAnsi="Arial" w:cs="Arial"/>
          <w:b/>
          <w:color w:val="000000"/>
          <w:sz w:val="16"/>
          <w:szCs w:val="16"/>
          <w:lang w:val="en-US"/>
        </w:rPr>
        <w:t>Mission</w:t>
      </w:r>
    </w:p>
    <w:p w14:paraId="2CC5C4EE" w14:textId="77777777" w:rsidR="00E52742" w:rsidRPr="008041EA" w:rsidRDefault="00E52742" w:rsidP="00E52742">
      <w:pPr>
        <w:spacing w:after="0" w:line="240" w:lineRule="auto"/>
        <w:jc w:val="both"/>
        <w:rPr>
          <w:rFonts w:ascii="Arial" w:eastAsia="Calibri" w:hAnsi="Arial" w:cs="Arial"/>
          <w:color w:val="000000"/>
          <w:sz w:val="16"/>
          <w:szCs w:val="16"/>
          <w:lang w:val="en-US"/>
        </w:rPr>
      </w:pPr>
      <w:r w:rsidRPr="008041EA">
        <w:rPr>
          <w:rFonts w:ascii="Arial" w:eastAsia="Calibri" w:hAnsi="Arial" w:cs="Arial"/>
          <w:color w:val="000000"/>
          <w:sz w:val="16"/>
          <w:szCs w:val="16"/>
          <w:lang w:val="en-US"/>
        </w:rPr>
        <w:t xml:space="preserve">Our mission of is to train qualified individuals who are with aesthetic precision and able to develop their creative strength and intuitions in the undergraduate and graduate levels, perform research, discovery, application, testing and checking processes through artistic and scientific methods. </w:t>
      </w:r>
    </w:p>
    <w:p w14:paraId="3A20A3C6" w14:textId="77777777" w:rsidR="00E52742" w:rsidRPr="008041EA" w:rsidRDefault="00E52742" w:rsidP="00E52742">
      <w:pPr>
        <w:spacing w:after="0" w:line="240" w:lineRule="auto"/>
        <w:rPr>
          <w:rFonts w:ascii="Arial" w:eastAsia="Calibri" w:hAnsi="Arial" w:cs="Arial"/>
          <w:sz w:val="16"/>
          <w:szCs w:val="16"/>
        </w:rPr>
      </w:pPr>
      <w:r w:rsidRPr="008041EA">
        <w:rPr>
          <w:rFonts w:ascii="Arial" w:eastAsia="Calibri" w:hAnsi="Arial" w:cs="Arial"/>
          <w:color w:val="000000"/>
          <w:sz w:val="16"/>
          <w:szCs w:val="16"/>
        </w:rPr>
        <w:t xml:space="preserve">  </w:t>
      </w:r>
    </w:p>
    <w:p w14:paraId="1137AE16" w14:textId="77777777" w:rsidR="00E52742" w:rsidRPr="008041EA" w:rsidRDefault="00E52742" w:rsidP="00E52742">
      <w:pPr>
        <w:spacing w:after="0" w:line="240" w:lineRule="auto"/>
        <w:jc w:val="center"/>
        <w:rPr>
          <w:rFonts w:ascii="Arial" w:eastAsia="Calibri" w:hAnsi="Arial" w:cs="Arial"/>
          <w:b/>
          <w:sz w:val="16"/>
          <w:szCs w:val="16"/>
        </w:rPr>
      </w:pPr>
      <w:proofErr w:type="spellStart"/>
      <w:r w:rsidRPr="008041EA">
        <w:rPr>
          <w:rFonts w:ascii="Arial" w:eastAsia="Calibri" w:hAnsi="Arial" w:cs="Arial"/>
          <w:b/>
          <w:sz w:val="16"/>
          <w:szCs w:val="16"/>
        </w:rPr>
        <w:t>About</w:t>
      </w:r>
      <w:proofErr w:type="spellEnd"/>
      <w:r w:rsidRPr="008041EA">
        <w:rPr>
          <w:rFonts w:ascii="Arial" w:eastAsia="Calibri" w:hAnsi="Arial" w:cs="Arial"/>
          <w:b/>
          <w:sz w:val="16"/>
          <w:szCs w:val="16"/>
        </w:rPr>
        <w:t xml:space="preserve"> Us</w:t>
      </w:r>
    </w:p>
    <w:p w14:paraId="201E3C97" w14:textId="77777777" w:rsidR="002318C8"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t xml:space="preserve">Even though Ankara University Faculty of Fine Arts was established in 03.04.1997 unlike the other faculties in Turkey, it accepted the foundation of the Departments of Conservation and Restoration of Cultural </w:t>
      </w:r>
      <w:r>
        <w:rPr>
          <w:rFonts w:ascii="Arial" w:eastAsia="Calibri" w:hAnsi="Arial" w:cs="Arial"/>
          <w:sz w:val="16"/>
          <w:szCs w:val="16"/>
          <w:lang w:val="en-US"/>
        </w:rPr>
        <w:t>Properties</w:t>
      </w:r>
      <w:r w:rsidRPr="008041EA">
        <w:rPr>
          <w:rFonts w:ascii="Arial" w:eastAsia="Calibri" w:hAnsi="Arial" w:cs="Arial"/>
          <w:sz w:val="16"/>
          <w:szCs w:val="16"/>
          <w:lang w:val="en-US"/>
        </w:rPr>
        <w:t xml:space="preserve">, Museology (subjects about cultural heritage) </w:t>
      </w:r>
      <w:r>
        <w:rPr>
          <w:rFonts w:ascii="Arial" w:eastAsia="Calibri" w:hAnsi="Arial" w:cs="Arial"/>
          <w:sz w:val="16"/>
          <w:szCs w:val="16"/>
          <w:lang w:val="en-US"/>
        </w:rPr>
        <w:t>and Basic</w:t>
      </w:r>
      <w:r w:rsidRPr="008041EA">
        <w:rPr>
          <w:rFonts w:ascii="Arial" w:eastAsia="Calibri" w:hAnsi="Arial" w:cs="Arial"/>
          <w:sz w:val="16"/>
          <w:szCs w:val="16"/>
          <w:lang w:val="en-US"/>
        </w:rPr>
        <w:t xml:space="preserve"> </w:t>
      </w:r>
      <w:r>
        <w:rPr>
          <w:rFonts w:ascii="Arial" w:eastAsia="Calibri" w:hAnsi="Arial" w:cs="Arial"/>
          <w:sz w:val="16"/>
          <w:szCs w:val="16"/>
          <w:lang w:val="en-US"/>
        </w:rPr>
        <w:t xml:space="preserve">Art </w:t>
      </w:r>
      <w:r w:rsidRPr="008041EA">
        <w:rPr>
          <w:rFonts w:ascii="Arial" w:eastAsia="Calibri" w:hAnsi="Arial" w:cs="Arial"/>
          <w:sz w:val="16"/>
          <w:szCs w:val="16"/>
          <w:lang w:val="en-US"/>
        </w:rPr>
        <w:t xml:space="preserve">Training with Higher Education Board's decision dated 01.07.2015. The undergraduate </w:t>
      </w:r>
      <w:proofErr w:type="spellStart"/>
      <w:r w:rsidRPr="008041EA">
        <w:rPr>
          <w:rFonts w:ascii="Arial" w:eastAsia="Calibri" w:hAnsi="Arial" w:cs="Arial"/>
          <w:sz w:val="16"/>
          <w:szCs w:val="16"/>
          <w:lang w:val="en-US"/>
        </w:rPr>
        <w:t>programme</w:t>
      </w:r>
      <w:proofErr w:type="spellEnd"/>
      <w:r w:rsidRPr="008041EA">
        <w:rPr>
          <w:rFonts w:ascii="Arial" w:eastAsia="Calibri" w:hAnsi="Arial" w:cs="Arial"/>
          <w:sz w:val="16"/>
          <w:szCs w:val="16"/>
          <w:lang w:val="en-US"/>
        </w:rPr>
        <w:t xml:space="preserve"> of Conservation and Restoration of Cultural Property has been ready since February 2016 and was presented to Ankara University Senate Committee.</w:t>
      </w:r>
    </w:p>
    <w:p w14:paraId="430721FB" w14:textId="77777777" w:rsidR="002318C8" w:rsidRDefault="002318C8" w:rsidP="00E52742">
      <w:pPr>
        <w:spacing w:after="0" w:line="240" w:lineRule="auto"/>
        <w:jc w:val="both"/>
        <w:rPr>
          <w:rFonts w:ascii="Arial" w:eastAsia="Calibri" w:hAnsi="Arial" w:cs="Arial"/>
          <w:sz w:val="16"/>
          <w:szCs w:val="16"/>
          <w:lang w:val="en-US"/>
        </w:rPr>
      </w:pPr>
    </w:p>
    <w:p w14:paraId="03AF6BB6" w14:textId="77777777" w:rsidR="00E52742" w:rsidRDefault="002318C8" w:rsidP="002318C8">
      <w:pPr>
        <w:spacing w:after="0" w:line="240" w:lineRule="auto"/>
        <w:jc w:val="center"/>
        <w:rPr>
          <w:rFonts w:ascii="Verdana" w:eastAsia="Calibri" w:hAnsi="Verdana" w:cs="Arial"/>
          <w:noProof/>
          <w:sz w:val="16"/>
          <w:szCs w:val="16"/>
          <w:lang w:eastAsia="tr-TR"/>
        </w:rPr>
      </w:pPr>
      <w:r>
        <w:rPr>
          <w:rFonts w:ascii="Verdana" w:eastAsia="Calibri" w:hAnsi="Verdana" w:cs="Arial"/>
          <w:noProof/>
          <w:sz w:val="16"/>
          <w:szCs w:val="16"/>
          <w:lang w:eastAsia="tr-TR"/>
        </w:rPr>
        <w:drawing>
          <wp:inline distT="0" distB="0" distL="0" distR="0" wp14:anchorId="0FB5F3B8" wp14:editId="52538ED1">
            <wp:extent cx="2675255" cy="1419225"/>
            <wp:effectExtent l="19050" t="0" r="0" b="0"/>
            <wp:docPr id="6" name="Resim 4" descr="kapa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ak resmi"/>
                    <pic:cNvPicPr>
                      <a:picLocks noChangeAspect="1" noChangeArrowheads="1"/>
                    </pic:cNvPicPr>
                  </pic:nvPicPr>
                  <pic:blipFill>
                    <a:blip r:embed="rId5" cstate="print"/>
                    <a:srcRect b="20320"/>
                    <a:stretch>
                      <a:fillRect/>
                    </a:stretch>
                  </pic:blipFill>
                  <pic:spPr bwMode="auto">
                    <a:xfrm>
                      <a:off x="0" y="0"/>
                      <a:ext cx="2675255" cy="1419225"/>
                    </a:xfrm>
                    <a:prstGeom prst="rect">
                      <a:avLst/>
                    </a:prstGeom>
                    <a:noFill/>
                    <a:ln w="9525">
                      <a:noFill/>
                      <a:miter lim="800000"/>
                      <a:headEnd/>
                      <a:tailEnd/>
                    </a:ln>
                  </pic:spPr>
                </pic:pic>
              </a:graphicData>
            </a:graphic>
          </wp:inline>
        </w:drawing>
      </w:r>
    </w:p>
    <w:p w14:paraId="7BC3CA34" w14:textId="77777777" w:rsidR="002318C8" w:rsidRPr="008041EA" w:rsidRDefault="002318C8" w:rsidP="00E52742">
      <w:pPr>
        <w:spacing w:after="0" w:line="240" w:lineRule="auto"/>
        <w:jc w:val="both"/>
        <w:rPr>
          <w:rFonts w:ascii="Arial" w:eastAsia="Calibri" w:hAnsi="Arial" w:cs="Arial"/>
          <w:sz w:val="16"/>
          <w:szCs w:val="16"/>
          <w:lang w:val="en-US"/>
        </w:rPr>
      </w:pPr>
    </w:p>
    <w:p w14:paraId="213129B9" w14:textId="77777777" w:rsidR="00044845"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lastRenderedPageBreak/>
        <w:t xml:space="preserve">Turkey is known with the presence of a rich archaeological, ethnographical and plastic arts heritage. Each day the cultural heritage increases but because there is not enough hardware, professionals and academicians who can work in cultural heritage discipline, it has been decided to establish the </w:t>
      </w:r>
      <w:proofErr w:type="spellStart"/>
      <w:r w:rsidRPr="008041EA">
        <w:rPr>
          <w:rFonts w:ascii="Arial" w:eastAsia="Calibri" w:hAnsi="Arial" w:cs="Arial"/>
          <w:sz w:val="16"/>
          <w:szCs w:val="16"/>
          <w:lang w:val="en-US"/>
        </w:rPr>
        <w:t>programme</w:t>
      </w:r>
      <w:proofErr w:type="spellEnd"/>
      <w:r w:rsidRPr="008041EA">
        <w:rPr>
          <w:rFonts w:ascii="Arial" w:eastAsia="Calibri" w:hAnsi="Arial" w:cs="Arial"/>
          <w:sz w:val="16"/>
          <w:szCs w:val="16"/>
          <w:lang w:val="en-US"/>
        </w:rPr>
        <w:t xml:space="preserve"> preferentially. </w:t>
      </w:r>
    </w:p>
    <w:p w14:paraId="761A695B" w14:textId="77777777" w:rsidR="00044845" w:rsidRDefault="00044845" w:rsidP="00E52742">
      <w:pPr>
        <w:spacing w:after="0" w:line="240" w:lineRule="auto"/>
        <w:jc w:val="both"/>
        <w:rPr>
          <w:rFonts w:ascii="Arial" w:eastAsia="Calibri" w:hAnsi="Arial" w:cs="Arial"/>
          <w:sz w:val="16"/>
          <w:szCs w:val="16"/>
          <w:lang w:val="en-US"/>
        </w:rPr>
      </w:pPr>
    </w:p>
    <w:p w14:paraId="6E48CF60" w14:textId="1D61C780" w:rsidR="00E52742"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t xml:space="preserve">There are two professors, </w:t>
      </w:r>
      <w:r w:rsidR="00A94291">
        <w:rPr>
          <w:rFonts w:ascii="Arial" w:eastAsia="Calibri" w:hAnsi="Arial" w:cs="Arial"/>
          <w:sz w:val="16"/>
          <w:szCs w:val="16"/>
          <w:lang w:val="en-US"/>
        </w:rPr>
        <w:t>two</w:t>
      </w:r>
      <w:r w:rsidRPr="008041EA">
        <w:rPr>
          <w:rFonts w:ascii="Arial" w:eastAsia="Calibri" w:hAnsi="Arial" w:cs="Arial"/>
          <w:sz w:val="16"/>
          <w:szCs w:val="16"/>
          <w:lang w:val="en-US"/>
        </w:rPr>
        <w:t xml:space="preserve"> associate professor, </w:t>
      </w:r>
      <w:r>
        <w:rPr>
          <w:rFonts w:ascii="Arial" w:eastAsia="Calibri" w:hAnsi="Arial" w:cs="Arial"/>
          <w:sz w:val="16"/>
          <w:szCs w:val="16"/>
          <w:lang w:val="en-US"/>
        </w:rPr>
        <w:t xml:space="preserve">four </w:t>
      </w:r>
      <w:r w:rsidRPr="008041EA">
        <w:rPr>
          <w:rFonts w:ascii="Arial" w:eastAsia="Calibri" w:hAnsi="Arial" w:cs="Arial"/>
          <w:sz w:val="16"/>
          <w:szCs w:val="16"/>
          <w:lang w:val="en-US"/>
        </w:rPr>
        <w:t>assistant professor</w:t>
      </w:r>
      <w:r>
        <w:rPr>
          <w:rFonts w:ascii="Arial" w:eastAsia="Calibri" w:hAnsi="Arial" w:cs="Arial"/>
          <w:sz w:val="16"/>
          <w:szCs w:val="16"/>
          <w:lang w:val="en-US"/>
        </w:rPr>
        <w:t>s</w:t>
      </w:r>
      <w:r w:rsidRPr="008041EA">
        <w:rPr>
          <w:rFonts w:ascii="Arial" w:eastAsia="Calibri" w:hAnsi="Arial" w:cs="Arial"/>
          <w:sz w:val="16"/>
          <w:szCs w:val="16"/>
          <w:lang w:val="en-US"/>
        </w:rPr>
        <w:t xml:space="preserve">, </w:t>
      </w:r>
      <w:r w:rsidR="009202A3">
        <w:rPr>
          <w:rFonts w:ascii="Arial" w:eastAsia="Calibri" w:hAnsi="Arial" w:cs="Arial"/>
          <w:sz w:val="16"/>
          <w:szCs w:val="16"/>
          <w:lang w:val="en-US"/>
        </w:rPr>
        <w:t>four</w:t>
      </w:r>
      <w:r w:rsidRPr="008041EA">
        <w:rPr>
          <w:rFonts w:ascii="Arial" w:eastAsia="Calibri" w:hAnsi="Arial" w:cs="Arial"/>
          <w:sz w:val="16"/>
          <w:szCs w:val="16"/>
          <w:lang w:val="en-US"/>
        </w:rPr>
        <w:t xml:space="preserve"> research assistants, </w:t>
      </w:r>
      <w:r w:rsidR="009C5E6D">
        <w:rPr>
          <w:rFonts w:ascii="Arial" w:eastAsia="Calibri" w:hAnsi="Arial" w:cs="Arial"/>
          <w:sz w:val="16"/>
          <w:szCs w:val="16"/>
          <w:lang w:val="en-US"/>
        </w:rPr>
        <w:t>nine</w:t>
      </w:r>
      <w:r w:rsidRPr="008041EA">
        <w:rPr>
          <w:rFonts w:ascii="Arial" w:eastAsia="Calibri" w:hAnsi="Arial" w:cs="Arial"/>
          <w:sz w:val="16"/>
          <w:szCs w:val="16"/>
          <w:lang w:val="en-US"/>
        </w:rPr>
        <w:t xml:space="preserve"> lecturers including t</w:t>
      </w:r>
      <w:r>
        <w:rPr>
          <w:rFonts w:ascii="Arial" w:eastAsia="Calibri" w:hAnsi="Arial" w:cs="Arial"/>
          <w:sz w:val="16"/>
          <w:szCs w:val="16"/>
          <w:lang w:val="en-US"/>
        </w:rPr>
        <w:t>wo</w:t>
      </w:r>
      <w:r w:rsidRPr="008041EA">
        <w:rPr>
          <w:rFonts w:ascii="Arial" w:eastAsia="Calibri" w:hAnsi="Arial" w:cs="Arial"/>
          <w:sz w:val="16"/>
          <w:szCs w:val="16"/>
          <w:lang w:val="en-US"/>
        </w:rPr>
        <w:t xml:space="preserve"> from</w:t>
      </w:r>
      <w:r w:rsidR="009C5E6D">
        <w:rPr>
          <w:rFonts w:ascii="Arial" w:eastAsia="Calibri" w:hAnsi="Arial" w:cs="Arial"/>
          <w:sz w:val="16"/>
          <w:szCs w:val="16"/>
          <w:lang w:val="en-US"/>
        </w:rPr>
        <w:t xml:space="preserve"> conservation and restoration, </w:t>
      </w:r>
      <w:r w:rsidR="009202A3">
        <w:rPr>
          <w:rFonts w:ascii="Arial" w:eastAsia="Calibri" w:hAnsi="Arial" w:cs="Arial"/>
          <w:sz w:val="16"/>
          <w:szCs w:val="16"/>
          <w:lang w:val="en-US"/>
        </w:rPr>
        <w:t>one</w:t>
      </w:r>
      <w:r w:rsidR="009C5E6D">
        <w:rPr>
          <w:rFonts w:ascii="Arial" w:eastAsia="Calibri" w:hAnsi="Arial" w:cs="Arial"/>
          <w:sz w:val="16"/>
          <w:szCs w:val="16"/>
          <w:lang w:val="en-US"/>
        </w:rPr>
        <w:t xml:space="preserve"> from</w:t>
      </w:r>
      <w:r w:rsidRPr="008041EA">
        <w:rPr>
          <w:rFonts w:ascii="Arial" w:eastAsia="Calibri" w:hAnsi="Arial" w:cs="Arial"/>
          <w:sz w:val="16"/>
          <w:szCs w:val="16"/>
          <w:lang w:val="en-US"/>
        </w:rPr>
        <w:t xml:space="preserve"> music, t</w:t>
      </w:r>
      <w:r>
        <w:rPr>
          <w:rFonts w:ascii="Arial" w:eastAsia="Calibri" w:hAnsi="Arial" w:cs="Arial"/>
          <w:sz w:val="16"/>
          <w:szCs w:val="16"/>
          <w:lang w:val="en-US"/>
        </w:rPr>
        <w:t>hree</w:t>
      </w:r>
      <w:r w:rsidRPr="008041EA">
        <w:rPr>
          <w:rFonts w:ascii="Arial" w:eastAsia="Calibri" w:hAnsi="Arial" w:cs="Arial"/>
          <w:sz w:val="16"/>
          <w:szCs w:val="16"/>
          <w:lang w:val="en-US"/>
        </w:rPr>
        <w:t xml:space="preserve"> from paintings</w:t>
      </w:r>
      <w:r w:rsidR="009202A3">
        <w:rPr>
          <w:rFonts w:ascii="Arial" w:eastAsia="Calibri" w:hAnsi="Arial" w:cs="Arial"/>
          <w:sz w:val="16"/>
          <w:szCs w:val="16"/>
          <w:lang w:val="en-US"/>
        </w:rPr>
        <w:t>, one from art education</w:t>
      </w:r>
      <w:r w:rsidRPr="008041EA">
        <w:rPr>
          <w:rFonts w:ascii="Arial" w:eastAsia="Calibri" w:hAnsi="Arial" w:cs="Arial"/>
          <w:sz w:val="16"/>
          <w:szCs w:val="16"/>
          <w:lang w:val="en-US"/>
        </w:rPr>
        <w:t xml:space="preserve"> and two from sculpture designing in Ankara University Faculty of Fine Arts.</w:t>
      </w:r>
    </w:p>
    <w:p w14:paraId="7A4897DF" w14:textId="77777777" w:rsidR="00E52742" w:rsidRPr="008041EA" w:rsidRDefault="00E52742" w:rsidP="00E52742">
      <w:pPr>
        <w:spacing w:after="0" w:line="240" w:lineRule="auto"/>
        <w:jc w:val="both"/>
        <w:rPr>
          <w:rFonts w:ascii="Arial" w:eastAsia="Calibri" w:hAnsi="Arial" w:cs="Arial"/>
          <w:sz w:val="16"/>
          <w:szCs w:val="16"/>
          <w:lang w:val="en-US"/>
        </w:rPr>
      </w:pPr>
    </w:p>
    <w:p w14:paraId="4DF74BE8" w14:textId="77777777" w:rsidR="00E52742" w:rsidRPr="008041EA"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t xml:space="preserve">There </w:t>
      </w:r>
      <w:r w:rsidR="00235B95">
        <w:rPr>
          <w:rFonts w:ascii="Arial" w:eastAsia="Calibri" w:hAnsi="Arial" w:cs="Arial"/>
          <w:sz w:val="16"/>
          <w:szCs w:val="16"/>
          <w:lang w:val="en-US"/>
        </w:rPr>
        <w:t>are</w:t>
      </w:r>
      <w:r w:rsidRPr="008041EA">
        <w:rPr>
          <w:rFonts w:ascii="Arial" w:eastAsia="Calibri" w:hAnsi="Arial" w:cs="Arial"/>
          <w:sz w:val="16"/>
          <w:szCs w:val="16"/>
          <w:lang w:val="en-US"/>
        </w:rPr>
        <w:t xml:space="preserve"> </w:t>
      </w:r>
      <w:r w:rsidR="00044845">
        <w:rPr>
          <w:rFonts w:ascii="Arial" w:eastAsia="Calibri" w:hAnsi="Arial" w:cs="Arial"/>
          <w:sz w:val="16"/>
          <w:szCs w:val="16"/>
          <w:lang w:val="en-US"/>
        </w:rPr>
        <w:t xml:space="preserve">painting, stone, mosaic – wall painting, ceramics – glass, textiles, paper, chemistry </w:t>
      </w:r>
      <w:r w:rsidR="00235B95">
        <w:rPr>
          <w:rFonts w:ascii="Arial" w:eastAsia="Calibri" w:hAnsi="Arial" w:cs="Arial"/>
          <w:sz w:val="16"/>
          <w:szCs w:val="16"/>
          <w:lang w:val="en-US"/>
        </w:rPr>
        <w:t xml:space="preserve">conservation and restoration laboratories and material analysis laboratory in our faculty. </w:t>
      </w:r>
      <w:r w:rsidRPr="008041EA">
        <w:rPr>
          <w:rFonts w:ascii="Arial" w:eastAsia="Calibri" w:hAnsi="Arial" w:cs="Arial"/>
          <w:sz w:val="16"/>
          <w:szCs w:val="16"/>
          <w:lang w:val="en-US"/>
        </w:rPr>
        <w:t xml:space="preserve">In addition to that, a specialized library in </w:t>
      </w:r>
      <w:r w:rsidR="00235B95">
        <w:rPr>
          <w:rFonts w:ascii="Arial" w:eastAsia="Calibri" w:hAnsi="Arial" w:cs="Arial"/>
          <w:sz w:val="16"/>
          <w:szCs w:val="16"/>
          <w:lang w:val="en-US"/>
        </w:rPr>
        <w:t xml:space="preserve">conservation – restoration, museology and </w:t>
      </w:r>
      <w:r w:rsidRPr="008041EA">
        <w:rPr>
          <w:rFonts w:ascii="Arial" w:eastAsia="Calibri" w:hAnsi="Arial" w:cs="Arial"/>
          <w:sz w:val="16"/>
          <w:szCs w:val="16"/>
          <w:lang w:val="en-US"/>
        </w:rPr>
        <w:t xml:space="preserve">arts field is opened with the reading room for all researchers and students. </w:t>
      </w:r>
    </w:p>
    <w:p w14:paraId="2327F3E7" w14:textId="77777777" w:rsidR="00E52742" w:rsidRPr="008041EA" w:rsidRDefault="00E52742" w:rsidP="00E52742">
      <w:pPr>
        <w:spacing w:after="0" w:line="240" w:lineRule="auto"/>
        <w:jc w:val="center"/>
        <w:rPr>
          <w:rFonts w:ascii="Arial" w:eastAsia="Calibri" w:hAnsi="Arial" w:cs="Arial"/>
          <w:b/>
          <w:sz w:val="16"/>
          <w:szCs w:val="16"/>
          <w:lang w:val="en-US"/>
        </w:rPr>
      </w:pPr>
      <w:r w:rsidRPr="008041EA">
        <w:rPr>
          <w:rFonts w:ascii="Arial" w:eastAsia="Calibri" w:hAnsi="Arial" w:cs="Arial"/>
          <w:b/>
          <w:sz w:val="16"/>
          <w:szCs w:val="16"/>
          <w:lang w:val="en-US"/>
        </w:rPr>
        <w:t xml:space="preserve">Information about </w:t>
      </w:r>
      <w:proofErr w:type="spellStart"/>
      <w:r w:rsidRPr="008041EA">
        <w:rPr>
          <w:rFonts w:ascii="Arial" w:eastAsia="Calibri" w:hAnsi="Arial" w:cs="Arial"/>
          <w:b/>
          <w:sz w:val="16"/>
          <w:szCs w:val="16"/>
          <w:lang w:val="en-US"/>
        </w:rPr>
        <w:t>Pro</w:t>
      </w:r>
      <w:bookmarkStart w:id="0" w:name="_GoBack"/>
      <w:bookmarkEnd w:id="0"/>
      <w:r w:rsidRPr="008041EA">
        <w:rPr>
          <w:rFonts w:ascii="Arial" w:eastAsia="Calibri" w:hAnsi="Arial" w:cs="Arial"/>
          <w:b/>
          <w:sz w:val="16"/>
          <w:szCs w:val="16"/>
          <w:lang w:val="en-US"/>
        </w:rPr>
        <w:t>grammes</w:t>
      </w:r>
      <w:proofErr w:type="spellEnd"/>
    </w:p>
    <w:p w14:paraId="4EC4989E" w14:textId="77777777" w:rsidR="00E52742"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t xml:space="preserve">Undergraduate </w:t>
      </w:r>
      <w:proofErr w:type="spellStart"/>
      <w:r w:rsidRPr="008041EA">
        <w:rPr>
          <w:rFonts w:ascii="Arial" w:eastAsia="Calibri" w:hAnsi="Arial" w:cs="Arial"/>
          <w:sz w:val="16"/>
          <w:szCs w:val="16"/>
          <w:lang w:val="en-US"/>
        </w:rPr>
        <w:t>Programme</w:t>
      </w:r>
      <w:proofErr w:type="spellEnd"/>
      <w:r w:rsidRPr="008041EA">
        <w:rPr>
          <w:rFonts w:ascii="Arial" w:eastAsia="Calibri" w:hAnsi="Arial" w:cs="Arial"/>
          <w:sz w:val="16"/>
          <w:szCs w:val="16"/>
          <w:lang w:val="en-US"/>
        </w:rPr>
        <w:t xml:space="preserve"> of Conservation and Restoration of Cultural Property is designed as a four-year degree program.</w:t>
      </w:r>
      <w:r w:rsidRPr="008041EA">
        <w:rPr>
          <w:rFonts w:ascii="Arial" w:eastAsia="Calibri" w:hAnsi="Arial" w:cs="Arial"/>
          <w:color w:val="FF0000"/>
          <w:sz w:val="16"/>
          <w:szCs w:val="16"/>
          <w:lang w:val="en-US"/>
        </w:rPr>
        <w:t xml:space="preserve"> </w:t>
      </w:r>
      <w:proofErr w:type="spellStart"/>
      <w:r w:rsidRPr="008041EA">
        <w:rPr>
          <w:rFonts w:ascii="Arial" w:eastAsia="Calibri" w:hAnsi="Arial" w:cs="Arial"/>
          <w:sz w:val="16"/>
          <w:szCs w:val="16"/>
          <w:lang w:val="en-US"/>
        </w:rPr>
        <w:t>Programme</w:t>
      </w:r>
      <w:proofErr w:type="spellEnd"/>
      <w:r w:rsidRPr="008041EA">
        <w:rPr>
          <w:rFonts w:ascii="Arial" w:eastAsia="Calibri" w:hAnsi="Arial" w:cs="Arial"/>
          <w:sz w:val="16"/>
          <w:szCs w:val="16"/>
          <w:lang w:val="en-US"/>
        </w:rPr>
        <w:t xml:space="preserve"> accept</w:t>
      </w:r>
      <w:r>
        <w:rPr>
          <w:rFonts w:ascii="Arial" w:eastAsia="Calibri" w:hAnsi="Arial" w:cs="Arial"/>
          <w:sz w:val="16"/>
          <w:szCs w:val="16"/>
          <w:lang w:val="en-US"/>
        </w:rPr>
        <w:t>ed 41</w:t>
      </w:r>
      <w:r w:rsidRPr="008041EA">
        <w:rPr>
          <w:rFonts w:ascii="Arial" w:eastAsia="Calibri" w:hAnsi="Arial" w:cs="Arial"/>
          <w:sz w:val="16"/>
          <w:szCs w:val="16"/>
          <w:lang w:val="en-US"/>
        </w:rPr>
        <w:t xml:space="preserve"> </w:t>
      </w:r>
    </w:p>
    <w:p w14:paraId="671FCBF9" w14:textId="77777777" w:rsidR="00E52742" w:rsidRPr="008041EA" w:rsidRDefault="00E52742" w:rsidP="00E52742">
      <w:pPr>
        <w:spacing w:after="0" w:line="240" w:lineRule="auto"/>
        <w:jc w:val="both"/>
        <w:rPr>
          <w:rFonts w:ascii="Arial" w:eastAsia="Calibri" w:hAnsi="Arial" w:cs="Arial"/>
          <w:sz w:val="16"/>
          <w:szCs w:val="16"/>
          <w:lang w:val="en-US"/>
        </w:rPr>
      </w:pPr>
      <w:r w:rsidRPr="008041EA">
        <w:rPr>
          <w:rFonts w:ascii="Arial" w:eastAsia="Calibri" w:hAnsi="Arial" w:cs="Arial"/>
          <w:sz w:val="16"/>
          <w:szCs w:val="16"/>
          <w:lang w:val="en-US"/>
        </w:rPr>
        <w:t xml:space="preserve">students with Undergraduate Placement </w:t>
      </w:r>
      <w:r>
        <w:rPr>
          <w:rFonts w:ascii="Arial" w:eastAsia="Calibri" w:hAnsi="Arial" w:cs="Arial"/>
          <w:sz w:val="16"/>
          <w:szCs w:val="16"/>
          <w:lang w:val="en-US"/>
        </w:rPr>
        <w:t>Examination in 2018 – 2019</w:t>
      </w:r>
      <w:r w:rsidRPr="008041EA">
        <w:rPr>
          <w:rFonts w:ascii="Arial" w:eastAsia="Calibri" w:hAnsi="Arial" w:cs="Arial"/>
          <w:sz w:val="16"/>
          <w:szCs w:val="16"/>
          <w:lang w:val="en-US"/>
        </w:rPr>
        <w:t xml:space="preserve"> academic year.</w:t>
      </w:r>
      <w:r w:rsidRPr="008041EA">
        <w:rPr>
          <w:rFonts w:ascii="Arial" w:eastAsia="Calibri" w:hAnsi="Arial" w:cs="Arial"/>
          <w:color w:val="FF0000"/>
          <w:sz w:val="16"/>
          <w:szCs w:val="16"/>
          <w:lang w:val="en-US"/>
        </w:rPr>
        <w:t xml:space="preserve"> </w:t>
      </w:r>
      <w:r w:rsidRPr="008041EA">
        <w:rPr>
          <w:rFonts w:ascii="Arial" w:eastAsia="Calibri" w:hAnsi="Arial" w:cs="Arial"/>
          <w:sz w:val="16"/>
          <w:szCs w:val="16"/>
          <w:lang w:val="en-US"/>
        </w:rPr>
        <w:t xml:space="preserve">Graduate </w:t>
      </w:r>
      <w:proofErr w:type="spellStart"/>
      <w:r w:rsidRPr="008041EA">
        <w:rPr>
          <w:rFonts w:ascii="Arial" w:eastAsia="Calibri" w:hAnsi="Arial" w:cs="Arial"/>
          <w:sz w:val="16"/>
          <w:szCs w:val="16"/>
          <w:lang w:val="en-US"/>
        </w:rPr>
        <w:t>Programmes</w:t>
      </w:r>
      <w:proofErr w:type="spellEnd"/>
      <w:r w:rsidRPr="008041EA">
        <w:rPr>
          <w:rFonts w:ascii="Arial" w:eastAsia="Calibri" w:hAnsi="Arial" w:cs="Arial"/>
          <w:sz w:val="16"/>
          <w:szCs w:val="16"/>
          <w:lang w:val="en-US"/>
        </w:rPr>
        <w:t xml:space="preserve"> which are considered as necessary for Turkey in </w:t>
      </w:r>
      <w:hyperlink r:id="rId6" w:history="1">
        <w:r w:rsidRPr="008041EA">
          <w:rPr>
            <w:rFonts w:ascii="Arial" w:eastAsia="Calibri" w:hAnsi="Arial" w:cs="Arial"/>
            <w:sz w:val="16"/>
            <w:szCs w:val="16"/>
            <w:lang w:val="en-US"/>
          </w:rPr>
          <w:t>Conservation and Restoration of Cultural Heritage</w:t>
        </w:r>
      </w:hyperlink>
      <w:r w:rsidRPr="008041EA">
        <w:rPr>
          <w:rFonts w:ascii="Arial" w:eastAsia="Calibri" w:hAnsi="Arial" w:cs="Arial"/>
          <w:sz w:val="16"/>
          <w:szCs w:val="16"/>
          <w:lang w:val="en-US"/>
        </w:rPr>
        <w:t xml:space="preserve"> and Museology are also planned to be put in operation. Preparations of the opening of the several art </w:t>
      </w:r>
      <w:proofErr w:type="spellStart"/>
      <w:r w:rsidRPr="008041EA">
        <w:rPr>
          <w:rFonts w:ascii="Arial" w:eastAsia="Calibri" w:hAnsi="Arial" w:cs="Arial"/>
          <w:sz w:val="16"/>
          <w:szCs w:val="16"/>
          <w:lang w:val="en-US"/>
        </w:rPr>
        <w:t>programmes</w:t>
      </w:r>
      <w:proofErr w:type="spellEnd"/>
      <w:r w:rsidRPr="008041EA">
        <w:rPr>
          <w:rFonts w:ascii="Arial" w:eastAsia="Calibri" w:hAnsi="Arial" w:cs="Arial"/>
          <w:sz w:val="16"/>
          <w:szCs w:val="16"/>
          <w:lang w:val="en-US"/>
        </w:rPr>
        <w:t xml:space="preserve"> as Painting, Sculpture, Graphics, Ceramics and</w:t>
      </w:r>
      <w:r w:rsidR="00044845">
        <w:rPr>
          <w:rFonts w:ascii="Arial" w:eastAsia="Calibri" w:hAnsi="Arial" w:cs="Arial"/>
          <w:sz w:val="16"/>
          <w:szCs w:val="16"/>
          <w:lang w:val="en-US"/>
        </w:rPr>
        <w:t xml:space="preserve"> Art Management</w:t>
      </w:r>
      <w:r w:rsidRPr="008041EA">
        <w:rPr>
          <w:rFonts w:ascii="Arial" w:eastAsia="Calibri" w:hAnsi="Arial" w:cs="Arial"/>
          <w:sz w:val="16"/>
          <w:szCs w:val="16"/>
          <w:lang w:val="en-US"/>
        </w:rPr>
        <w:t xml:space="preserve"> etc. are underway in the future.</w:t>
      </w:r>
    </w:p>
    <w:p w14:paraId="5327E243" w14:textId="77777777" w:rsidR="002318C8" w:rsidRDefault="002318C8" w:rsidP="00AA6A83">
      <w:pPr>
        <w:spacing w:after="0" w:line="240" w:lineRule="auto"/>
        <w:rPr>
          <w:rFonts w:ascii="Verdana" w:eastAsia="Calibri" w:hAnsi="Verdana" w:cs="Times New Roman"/>
          <w:b/>
          <w:color w:val="000000"/>
          <w:sz w:val="16"/>
          <w:szCs w:val="16"/>
          <w:lang w:val="en-US"/>
        </w:rPr>
      </w:pPr>
    </w:p>
    <w:p w14:paraId="3C1FFF3A" w14:textId="77777777" w:rsidR="002318C8" w:rsidRDefault="002318C8" w:rsidP="002318C8">
      <w:pPr>
        <w:spacing w:after="0" w:line="240" w:lineRule="auto"/>
        <w:rPr>
          <w:rFonts w:ascii="Verdana" w:eastAsia="Calibri" w:hAnsi="Verdana" w:cs="Times New Roman"/>
          <w:b/>
          <w:color w:val="000000"/>
          <w:sz w:val="16"/>
          <w:szCs w:val="16"/>
          <w:lang w:val="en-US"/>
        </w:rPr>
      </w:pPr>
      <w:r w:rsidRPr="008B479B">
        <w:rPr>
          <w:rFonts w:ascii="Verdana" w:eastAsia="Calibri" w:hAnsi="Verdana" w:cs="Times New Roman"/>
          <w:b/>
          <w:noProof/>
          <w:color w:val="000000"/>
          <w:sz w:val="16"/>
          <w:szCs w:val="16"/>
          <w:lang w:eastAsia="tr-TR"/>
        </w:rPr>
        <w:drawing>
          <wp:inline distT="0" distB="0" distL="0" distR="0" wp14:anchorId="6A9AD1DF" wp14:editId="50725212">
            <wp:extent cx="1575239" cy="1117102"/>
            <wp:effectExtent l="0" t="228600" r="0" b="216398"/>
            <wp:docPr id="7" name="Resim 1" descr="C:\Users\Kullanıcı123\Desktop\ogrencisi foto\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lanıcı123\Desktop\ogrencisi foto\IMG_3983.JPG"/>
                    <pic:cNvPicPr>
                      <a:picLocks noChangeAspect="1" noChangeArrowheads="1"/>
                    </pic:cNvPicPr>
                  </pic:nvPicPr>
                  <pic:blipFill>
                    <a:blip r:embed="rId7" cstate="print"/>
                    <a:srcRect l="17604" t="12374"/>
                    <a:stretch>
                      <a:fillRect/>
                    </a:stretch>
                  </pic:blipFill>
                  <pic:spPr bwMode="auto">
                    <a:xfrm rot="5400000">
                      <a:off x="0" y="0"/>
                      <a:ext cx="1579257" cy="1119952"/>
                    </a:xfrm>
                    <a:prstGeom prst="rect">
                      <a:avLst/>
                    </a:prstGeom>
                    <a:noFill/>
                    <a:ln w="9525">
                      <a:noFill/>
                      <a:miter lim="800000"/>
                      <a:headEnd/>
                      <a:tailEnd/>
                    </a:ln>
                  </pic:spPr>
                </pic:pic>
              </a:graphicData>
            </a:graphic>
          </wp:inline>
        </w:drawing>
      </w:r>
      <w:r>
        <w:rPr>
          <w:rFonts w:ascii="Verdana" w:eastAsia="Calibri" w:hAnsi="Verdana" w:cs="Times New Roman"/>
          <w:b/>
          <w:noProof/>
          <w:color w:val="000000"/>
          <w:sz w:val="16"/>
          <w:szCs w:val="16"/>
          <w:lang w:eastAsia="tr-TR"/>
        </w:rPr>
        <w:t xml:space="preserve">          </w:t>
      </w:r>
      <w:r w:rsidRPr="00E63CE4">
        <w:rPr>
          <w:rFonts w:ascii="Verdana" w:eastAsia="Calibri" w:hAnsi="Verdana" w:cs="Times New Roman"/>
          <w:b/>
          <w:noProof/>
          <w:color w:val="000000"/>
          <w:sz w:val="16"/>
          <w:szCs w:val="16"/>
          <w:lang w:eastAsia="tr-TR"/>
        </w:rPr>
        <w:drawing>
          <wp:inline distT="0" distB="0" distL="0" distR="0" wp14:anchorId="4CC35242" wp14:editId="224BEA8A">
            <wp:extent cx="2729173" cy="1883981"/>
            <wp:effectExtent l="3493" t="0" r="0" b="0"/>
            <wp:docPr id="15" name="Resim 5" descr="C:\Users\Kullanıcı123\Desktop\DSC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lanıcı123\Desktop\DSC_0450.JPG"/>
                    <pic:cNvPicPr>
                      <a:picLocks noChangeAspect="1" noChangeArrowheads="1"/>
                    </pic:cNvPicPr>
                  </pic:nvPicPr>
                  <pic:blipFill>
                    <a:blip r:embed="rId8" cstate="print"/>
                    <a:srcRect/>
                    <a:stretch>
                      <a:fillRect/>
                    </a:stretch>
                  </pic:blipFill>
                  <pic:spPr bwMode="auto">
                    <a:xfrm rot="5400000">
                      <a:off x="0" y="0"/>
                      <a:ext cx="2808461" cy="1938715"/>
                    </a:xfrm>
                    <a:prstGeom prst="rect">
                      <a:avLst/>
                    </a:prstGeom>
                    <a:noFill/>
                    <a:ln w="9525">
                      <a:noFill/>
                      <a:miter lim="800000"/>
                      <a:headEnd/>
                      <a:tailEnd/>
                    </a:ln>
                  </pic:spPr>
                </pic:pic>
              </a:graphicData>
            </a:graphic>
          </wp:inline>
        </w:drawing>
      </w:r>
    </w:p>
    <w:p w14:paraId="328F3A93" w14:textId="77777777" w:rsidR="002318C8" w:rsidRDefault="002318C8" w:rsidP="002318C8">
      <w:pPr>
        <w:spacing w:after="0" w:line="240" w:lineRule="auto"/>
        <w:rPr>
          <w:rFonts w:ascii="Verdana" w:eastAsia="Calibri" w:hAnsi="Verdana" w:cs="Times New Roman"/>
          <w:b/>
          <w:color w:val="000000"/>
          <w:sz w:val="16"/>
          <w:szCs w:val="16"/>
          <w:lang w:val="en-US"/>
        </w:rPr>
      </w:pPr>
    </w:p>
    <w:p w14:paraId="3BC6DF76" w14:textId="77777777" w:rsidR="002318C8" w:rsidRDefault="002318C8" w:rsidP="002318C8">
      <w:pPr>
        <w:spacing w:after="0" w:line="240" w:lineRule="auto"/>
        <w:jc w:val="center"/>
        <w:rPr>
          <w:rFonts w:ascii="Verdana" w:eastAsia="Calibri" w:hAnsi="Verdana" w:cs="Times New Roman"/>
          <w:b/>
          <w:color w:val="000000"/>
          <w:sz w:val="16"/>
          <w:szCs w:val="16"/>
          <w:lang w:val="en-US"/>
        </w:rPr>
      </w:pPr>
      <w:r w:rsidRPr="00E63CE4">
        <w:rPr>
          <w:rFonts w:ascii="Verdana" w:eastAsia="Calibri" w:hAnsi="Verdana" w:cs="Times New Roman"/>
          <w:b/>
          <w:noProof/>
          <w:color w:val="000000"/>
          <w:sz w:val="16"/>
          <w:szCs w:val="16"/>
          <w:lang w:eastAsia="tr-TR"/>
        </w:rPr>
        <w:lastRenderedPageBreak/>
        <w:drawing>
          <wp:inline distT="0" distB="0" distL="0" distR="0" wp14:anchorId="78373C0B" wp14:editId="0F442F37">
            <wp:extent cx="2526368" cy="1228725"/>
            <wp:effectExtent l="0" t="0" r="7620" b="0"/>
            <wp:docPr id="17" name="Picture 7" descr="C:\Users\q\Desktop\bakü koruma fotoları\20180907_1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Desktop\bakü koruma fotoları\20180907_104534.jpg"/>
                    <pic:cNvPicPr>
                      <a:picLocks noChangeAspect="1" noChangeArrowheads="1"/>
                    </pic:cNvPicPr>
                  </pic:nvPicPr>
                  <pic:blipFill>
                    <a:blip r:embed="rId9" cstate="print"/>
                    <a:srcRect l="11304" t="18238" r="2556" b="56023"/>
                    <a:stretch>
                      <a:fillRect/>
                    </a:stretch>
                  </pic:blipFill>
                  <pic:spPr bwMode="auto">
                    <a:xfrm>
                      <a:off x="0" y="0"/>
                      <a:ext cx="2570030" cy="1249960"/>
                    </a:xfrm>
                    <a:prstGeom prst="rect">
                      <a:avLst/>
                    </a:prstGeom>
                    <a:noFill/>
                    <a:ln w="9525">
                      <a:noFill/>
                      <a:miter lim="800000"/>
                      <a:headEnd/>
                      <a:tailEnd/>
                    </a:ln>
                  </pic:spPr>
                </pic:pic>
              </a:graphicData>
            </a:graphic>
          </wp:inline>
        </w:drawing>
      </w:r>
    </w:p>
    <w:p w14:paraId="01B5E079" w14:textId="77777777" w:rsidR="002318C8" w:rsidRDefault="002318C8" w:rsidP="002318C8">
      <w:pPr>
        <w:spacing w:after="0" w:line="240" w:lineRule="auto"/>
        <w:jc w:val="center"/>
        <w:rPr>
          <w:rFonts w:ascii="Verdana" w:eastAsia="Calibri" w:hAnsi="Verdana" w:cs="Times New Roman"/>
          <w:b/>
          <w:color w:val="000000"/>
          <w:sz w:val="16"/>
          <w:szCs w:val="16"/>
          <w:lang w:val="en-US"/>
        </w:rPr>
      </w:pPr>
    </w:p>
    <w:p w14:paraId="3971398E" w14:textId="77777777" w:rsidR="002318C8" w:rsidRDefault="002318C8" w:rsidP="002318C8">
      <w:pPr>
        <w:spacing w:after="0" w:line="240" w:lineRule="auto"/>
        <w:jc w:val="center"/>
        <w:rPr>
          <w:rFonts w:ascii="Verdana" w:eastAsia="Calibri" w:hAnsi="Verdana" w:cs="Times New Roman"/>
          <w:b/>
          <w:color w:val="000000"/>
          <w:sz w:val="16"/>
          <w:szCs w:val="16"/>
          <w:lang w:val="en-US"/>
        </w:rPr>
      </w:pPr>
      <w:r>
        <w:rPr>
          <w:rFonts w:ascii="Verdana" w:eastAsia="Calibri" w:hAnsi="Verdana" w:cs="Times New Roman"/>
          <w:b/>
          <w:noProof/>
          <w:color w:val="000000"/>
          <w:sz w:val="16"/>
          <w:szCs w:val="16"/>
          <w:lang w:eastAsia="tr-TR"/>
        </w:rPr>
        <w:drawing>
          <wp:inline distT="0" distB="0" distL="0" distR="0" wp14:anchorId="0BA6556A" wp14:editId="62B8E90D">
            <wp:extent cx="2854408" cy="1762125"/>
            <wp:effectExtent l="0" t="0" r="3175" b="0"/>
            <wp:docPr id="18" name="Resim 8" descr="C:\Users\Kullanıcı123\Downloads\IMG-20150618-WA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llanıcı123\Downloads\IMG-20150618-WA0001.jpeg"/>
                    <pic:cNvPicPr>
                      <a:picLocks noChangeAspect="1" noChangeArrowheads="1"/>
                    </pic:cNvPicPr>
                  </pic:nvPicPr>
                  <pic:blipFill>
                    <a:blip r:embed="rId10" cstate="print"/>
                    <a:srcRect l="2940" b="24355"/>
                    <a:stretch>
                      <a:fillRect/>
                    </a:stretch>
                  </pic:blipFill>
                  <pic:spPr bwMode="auto">
                    <a:xfrm>
                      <a:off x="0" y="0"/>
                      <a:ext cx="2915873" cy="1800069"/>
                    </a:xfrm>
                    <a:prstGeom prst="rect">
                      <a:avLst/>
                    </a:prstGeom>
                    <a:noFill/>
                    <a:ln w="9525">
                      <a:noFill/>
                      <a:miter lim="800000"/>
                      <a:headEnd/>
                      <a:tailEnd/>
                    </a:ln>
                  </pic:spPr>
                </pic:pic>
              </a:graphicData>
            </a:graphic>
          </wp:inline>
        </w:drawing>
      </w:r>
    </w:p>
    <w:p w14:paraId="47B9CDE3" w14:textId="77777777" w:rsidR="002318C8" w:rsidRDefault="002318C8" w:rsidP="002318C8">
      <w:pPr>
        <w:spacing w:after="0" w:line="240" w:lineRule="auto"/>
        <w:jc w:val="center"/>
        <w:rPr>
          <w:rFonts w:ascii="Verdana" w:eastAsia="Calibri" w:hAnsi="Verdana" w:cs="Times New Roman"/>
          <w:b/>
          <w:color w:val="000000"/>
          <w:sz w:val="16"/>
          <w:szCs w:val="16"/>
          <w:lang w:val="en-US"/>
        </w:rPr>
      </w:pPr>
    </w:p>
    <w:p w14:paraId="3E1C4B04" w14:textId="77777777" w:rsidR="002318C8" w:rsidRDefault="002318C8" w:rsidP="002318C8">
      <w:pPr>
        <w:spacing w:after="0" w:line="240" w:lineRule="auto"/>
        <w:jc w:val="center"/>
        <w:rPr>
          <w:rFonts w:ascii="Verdana" w:eastAsia="Calibri" w:hAnsi="Verdana" w:cs="Times New Roman"/>
          <w:b/>
          <w:color w:val="000000"/>
          <w:sz w:val="16"/>
          <w:szCs w:val="16"/>
          <w:lang w:val="en-US"/>
        </w:rPr>
      </w:pPr>
      <w:r>
        <w:rPr>
          <w:rFonts w:ascii="Verdana" w:eastAsia="Calibri" w:hAnsi="Verdana" w:cs="Times New Roman"/>
          <w:b/>
          <w:noProof/>
          <w:color w:val="000000"/>
          <w:sz w:val="16"/>
          <w:szCs w:val="16"/>
          <w:lang w:eastAsia="tr-TR"/>
        </w:rPr>
        <w:drawing>
          <wp:inline distT="0" distB="0" distL="0" distR="0" wp14:anchorId="10E6E965" wp14:editId="7CB62DE4">
            <wp:extent cx="3396615" cy="2136725"/>
            <wp:effectExtent l="0" t="0" r="0" b="0"/>
            <wp:docPr id="13" name="Resim 4" descr="C:\Users\Kullanıcı123\Desktop\PHOTO-2019-01-31-12-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llanıcı123\Desktop\PHOTO-2019-01-31-12-15-38.jpg"/>
                    <pic:cNvPicPr>
                      <a:picLocks noChangeAspect="1" noChangeArrowheads="1"/>
                    </pic:cNvPicPr>
                  </pic:nvPicPr>
                  <pic:blipFill>
                    <a:blip r:embed="rId11"/>
                    <a:srcRect l="5993" t="27320" r="7345"/>
                    <a:stretch>
                      <a:fillRect/>
                    </a:stretch>
                  </pic:blipFill>
                  <pic:spPr bwMode="auto">
                    <a:xfrm>
                      <a:off x="0" y="0"/>
                      <a:ext cx="3420949" cy="2152033"/>
                    </a:xfrm>
                    <a:prstGeom prst="rect">
                      <a:avLst/>
                    </a:prstGeom>
                    <a:noFill/>
                    <a:ln w="9525">
                      <a:noFill/>
                      <a:miter lim="800000"/>
                      <a:headEnd/>
                      <a:tailEnd/>
                    </a:ln>
                  </pic:spPr>
                </pic:pic>
              </a:graphicData>
            </a:graphic>
          </wp:inline>
        </w:drawing>
      </w:r>
    </w:p>
    <w:p w14:paraId="5E76B237" w14:textId="77777777" w:rsidR="002318C8" w:rsidRDefault="002318C8" w:rsidP="002318C8">
      <w:pPr>
        <w:spacing w:after="0" w:line="240" w:lineRule="auto"/>
        <w:jc w:val="center"/>
        <w:rPr>
          <w:rFonts w:ascii="Verdana" w:eastAsia="Calibri" w:hAnsi="Verdana" w:cs="Times New Roman"/>
          <w:b/>
          <w:color w:val="000000"/>
          <w:sz w:val="16"/>
          <w:szCs w:val="16"/>
          <w:lang w:val="en-US"/>
        </w:rPr>
      </w:pPr>
    </w:p>
    <w:p w14:paraId="0A9FD90D" w14:textId="77777777" w:rsidR="002318C8" w:rsidRDefault="002318C8" w:rsidP="002318C8">
      <w:pPr>
        <w:spacing w:after="0" w:line="240" w:lineRule="auto"/>
        <w:jc w:val="center"/>
        <w:rPr>
          <w:rFonts w:ascii="Verdana" w:eastAsia="Calibri" w:hAnsi="Verdana" w:cs="Times New Roman"/>
          <w:b/>
          <w:color w:val="000000"/>
          <w:sz w:val="16"/>
          <w:szCs w:val="16"/>
          <w:lang w:val="en-US"/>
        </w:rPr>
      </w:pPr>
    </w:p>
    <w:p w14:paraId="22D16B2A" w14:textId="77777777" w:rsidR="00E52742" w:rsidRDefault="00E52742" w:rsidP="002318C8">
      <w:pPr>
        <w:spacing w:after="0" w:line="240" w:lineRule="auto"/>
        <w:rPr>
          <w:rFonts w:ascii="Verdana" w:hAnsi="Verdana" w:cs="Arial"/>
          <w:sz w:val="16"/>
          <w:szCs w:val="16"/>
        </w:rPr>
      </w:pPr>
    </w:p>
    <w:p w14:paraId="4267FB9D" w14:textId="73A09218" w:rsidR="00AA6A83" w:rsidRDefault="00AA6A83" w:rsidP="00E52742">
      <w:pPr>
        <w:spacing w:after="0" w:line="240" w:lineRule="auto"/>
        <w:jc w:val="center"/>
        <w:rPr>
          <w:rFonts w:ascii="Verdana" w:hAnsi="Verdana" w:cs="Arial"/>
          <w:noProof/>
          <w:sz w:val="16"/>
          <w:szCs w:val="16"/>
          <w:lang w:eastAsia="tr-TR"/>
        </w:rPr>
      </w:pPr>
    </w:p>
    <w:p w14:paraId="57090226" w14:textId="72118ADE" w:rsidR="00E52742" w:rsidRDefault="00AA6A83" w:rsidP="00AA6A83">
      <w:pPr>
        <w:spacing w:after="0" w:line="240" w:lineRule="auto"/>
        <w:rPr>
          <w:rFonts w:ascii="Verdana" w:hAnsi="Verdana" w:cs="Arial"/>
          <w:sz w:val="16"/>
          <w:szCs w:val="16"/>
        </w:rPr>
      </w:pPr>
      <w:r w:rsidRPr="00BB74B8">
        <w:rPr>
          <w:rFonts w:ascii="Verdana" w:hAnsi="Verdana" w:cs="Arial"/>
          <w:noProof/>
          <w:sz w:val="16"/>
          <w:szCs w:val="16"/>
          <w:lang w:eastAsia="tr-TR"/>
        </w:rPr>
        <w:lastRenderedPageBreak/>
        <w:drawing>
          <wp:anchor distT="0" distB="0" distL="114300" distR="114300" simplePos="0" relativeHeight="251659264" behindDoc="0" locked="0" layoutInCell="1" allowOverlap="1" wp14:anchorId="408C0A3C" wp14:editId="73DDD317">
            <wp:simplePos x="0" y="0"/>
            <wp:positionH relativeFrom="column">
              <wp:posOffset>509270</wp:posOffset>
            </wp:positionH>
            <wp:positionV relativeFrom="paragraph">
              <wp:posOffset>337820</wp:posOffset>
            </wp:positionV>
            <wp:extent cx="2743200" cy="2249170"/>
            <wp:effectExtent l="0" t="0" r="0" b="0"/>
            <wp:wrapTopAndBottom/>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10000"/>
                      <a:extLst>
                        <a:ext uri="{28A0092B-C50C-407E-A947-70E740481C1C}">
                          <a14:useLocalDpi xmlns:a14="http://schemas.microsoft.com/office/drawing/2010/main" val="0"/>
                        </a:ext>
                      </a:extLst>
                    </a:blip>
                    <a:srcRect l="33285" t="20513" r="32488" b="29636"/>
                    <a:stretch>
                      <a:fillRect/>
                    </a:stretch>
                  </pic:blipFill>
                  <pic:spPr bwMode="auto">
                    <a:xfrm>
                      <a:off x="0" y="0"/>
                      <a:ext cx="2743200" cy="224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A4481F" w14:textId="77777777" w:rsidR="00E52742" w:rsidRPr="001B4CAB" w:rsidRDefault="00E52742" w:rsidP="00E52742">
      <w:pPr>
        <w:spacing w:after="0" w:line="240" w:lineRule="auto"/>
        <w:jc w:val="center"/>
        <w:rPr>
          <w:rFonts w:ascii="Verdana" w:hAnsi="Verdana" w:cs="Arial"/>
          <w:sz w:val="16"/>
          <w:szCs w:val="16"/>
        </w:rPr>
      </w:pPr>
    </w:p>
    <w:p w14:paraId="2C6F7859" w14:textId="77777777" w:rsidR="00E52742" w:rsidRPr="00B53398" w:rsidRDefault="00E52742" w:rsidP="00E52742">
      <w:pPr>
        <w:jc w:val="both"/>
        <w:rPr>
          <w:rFonts w:ascii="Arial" w:hAnsi="Arial" w:cs="Arial"/>
          <w:b/>
          <w:sz w:val="16"/>
          <w:szCs w:val="16"/>
          <w:lang w:val="en-US"/>
        </w:rPr>
      </w:pPr>
      <w:r w:rsidRPr="00B53398">
        <w:rPr>
          <w:rFonts w:ascii="Arial" w:hAnsi="Arial" w:cs="Arial"/>
          <w:b/>
          <w:sz w:val="16"/>
          <w:szCs w:val="16"/>
          <w:lang w:val="en-US"/>
        </w:rPr>
        <w:t>Ankara University Fine Arts Faculty</w:t>
      </w:r>
    </w:p>
    <w:p w14:paraId="4B68B2D1" w14:textId="77777777" w:rsidR="00E52742" w:rsidRPr="008041EA" w:rsidRDefault="00E52742" w:rsidP="00E52742">
      <w:pPr>
        <w:spacing w:after="0" w:line="360" w:lineRule="auto"/>
        <w:ind w:right="135"/>
        <w:jc w:val="both"/>
        <w:textAlignment w:val="baseline"/>
        <w:rPr>
          <w:rFonts w:ascii="Arial" w:eastAsia="Times New Roman" w:hAnsi="Arial" w:cs="Arial"/>
          <w:bCs/>
          <w:sz w:val="16"/>
          <w:szCs w:val="16"/>
          <w:lang w:eastAsia="tr-TR"/>
        </w:rPr>
      </w:pPr>
      <w:r w:rsidRPr="008041EA">
        <w:rPr>
          <w:rFonts w:ascii="Arial" w:eastAsia="Times New Roman" w:hAnsi="Arial" w:cs="Arial"/>
          <w:bCs/>
          <w:sz w:val="16"/>
          <w:szCs w:val="16"/>
          <w:lang w:eastAsia="tr-TR"/>
        </w:rPr>
        <w:t xml:space="preserve">Ankara Üniversitesi </w:t>
      </w:r>
      <w:proofErr w:type="spellStart"/>
      <w:r w:rsidRPr="008041EA">
        <w:rPr>
          <w:rFonts w:ascii="Arial" w:eastAsia="Times New Roman" w:hAnsi="Arial" w:cs="Arial"/>
          <w:bCs/>
          <w:sz w:val="16"/>
          <w:szCs w:val="16"/>
          <w:lang w:eastAsia="tr-TR"/>
        </w:rPr>
        <w:t>Gümüşdere</w:t>
      </w:r>
      <w:proofErr w:type="spellEnd"/>
      <w:r w:rsidRPr="008041EA">
        <w:rPr>
          <w:rFonts w:ascii="Arial" w:eastAsia="Times New Roman" w:hAnsi="Arial" w:cs="Arial"/>
          <w:bCs/>
          <w:sz w:val="16"/>
          <w:szCs w:val="16"/>
          <w:lang w:eastAsia="tr-TR"/>
        </w:rPr>
        <w:t xml:space="preserve"> </w:t>
      </w:r>
      <w:r>
        <w:rPr>
          <w:rFonts w:ascii="Arial" w:eastAsia="Times New Roman" w:hAnsi="Arial" w:cs="Arial"/>
          <w:bCs/>
          <w:sz w:val="16"/>
          <w:szCs w:val="16"/>
          <w:lang w:eastAsia="tr-TR"/>
        </w:rPr>
        <w:t xml:space="preserve">60. Yıl </w:t>
      </w:r>
      <w:r w:rsidRPr="008041EA">
        <w:rPr>
          <w:rFonts w:ascii="Arial" w:eastAsia="Times New Roman" w:hAnsi="Arial" w:cs="Arial"/>
          <w:bCs/>
          <w:sz w:val="16"/>
          <w:szCs w:val="16"/>
          <w:lang w:eastAsia="tr-TR"/>
        </w:rPr>
        <w:t>Yerleşkesi Fatih Caddesi No: 33/A Keçiören/Ankara/Türkiye</w:t>
      </w:r>
    </w:p>
    <w:p w14:paraId="0AA0D685" w14:textId="77777777" w:rsidR="00E52742" w:rsidRPr="008041EA" w:rsidRDefault="00E52742" w:rsidP="00E52742">
      <w:pPr>
        <w:spacing w:after="0" w:line="360" w:lineRule="auto"/>
        <w:ind w:left="135" w:right="135"/>
        <w:jc w:val="both"/>
        <w:textAlignment w:val="baseline"/>
        <w:rPr>
          <w:rFonts w:ascii="Arial" w:eastAsia="Times New Roman" w:hAnsi="Arial" w:cs="Arial"/>
          <w:bCs/>
          <w:sz w:val="16"/>
          <w:szCs w:val="16"/>
          <w:lang w:eastAsia="tr-TR"/>
        </w:rPr>
      </w:pPr>
    </w:p>
    <w:p w14:paraId="57525095" w14:textId="77777777" w:rsidR="00E52742" w:rsidRPr="008041EA" w:rsidRDefault="00E52742" w:rsidP="00E52742">
      <w:pPr>
        <w:spacing w:after="0" w:line="360" w:lineRule="auto"/>
        <w:ind w:right="135"/>
        <w:jc w:val="both"/>
        <w:textAlignment w:val="baseline"/>
        <w:rPr>
          <w:rFonts w:ascii="Arial" w:hAnsi="Arial" w:cs="Arial"/>
          <w:sz w:val="16"/>
          <w:szCs w:val="16"/>
        </w:rPr>
      </w:pPr>
      <w:r w:rsidRPr="008041EA">
        <w:rPr>
          <w:rFonts w:ascii="Arial" w:eastAsia="Times New Roman" w:hAnsi="Arial" w:cs="Arial"/>
          <w:bCs/>
          <w:sz w:val="16"/>
          <w:szCs w:val="16"/>
          <w:lang w:eastAsia="tr-TR"/>
        </w:rPr>
        <w:t>E-</w:t>
      </w:r>
      <w:r>
        <w:rPr>
          <w:rFonts w:ascii="Arial" w:eastAsia="Times New Roman" w:hAnsi="Arial" w:cs="Arial"/>
          <w:bCs/>
          <w:sz w:val="16"/>
          <w:szCs w:val="16"/>
          <w:lang w:eastAsia="tr-TR"/>
        </w:rPr>
        <w:t>mail</w:t>
      </w:r>
      <w:r w:rsidRPr="008041EA">
        <w:rPr>
          <w:rFonts w:ascii="Arial" w:eastAsia="Times New Roman" w:hAnsi="Arial" w:cs="Arial"/>
          <w:bCs/>
          <w:sz w:val="16"/>
          <w:szCs w:val="16"/>
          <w:lang w:eastAsia="tr-TR"/>
        </w:rPr>
        <w:t xml:space="preserve">: </w:t>
      </w:r>
      <w:hyperlink r:id="rId13" w:history="1">
        <w:r w:rsidRPr="002318C8">
          <w:rPr>
            <w:rStyle w:val="Hyperlink"/>
            <w:rFonts w:ascii="Arial" w:eastAsia="Times New Roman" w:hAnsi="Arial" w:cs="Arial"/>
            <w:bCs/>
            <w:sz w:val="16"/>
            <w:szCs w:val="16"/>
            <w:lang w:eastAsia="tr-TR"/>
          </w:rPr>
          <w:t>guzelsanatlar@ankara.edu.tr</w:t>
        </w:r>
      </w:hyperlink>
      <w:r w:rsidRPr="008041EA">
        <w:rPr>
          <w:rFonts w:ascii="Arial" w:hAnsi="Arial" w:cs="Arial"/>
          <w:sz w:val="16"/>
          <w:szCs w:val="16"/>
        </w:rPr>
        <w:t xml:space="preserve"> </w:t>
      </w:r>
    </w:p>
    <w:p w14:paraId="0BEA3AAD" w14:textId="77777777" w:rsidR="00E52742" w:rsidRPr="008041EA" w:rsidRDefault="00E52742" w:rsidP="00E52742">
      <w:pPr>
        <w:spacing w:after="0" w:line="360" w:lineRule="auto"/>
        <w:ind w:right="135"/>
        <w:jc w:val="both"/>
        <w:textAlignment w:val="baseline"/>
        <w:rPr>
          <w:rFonts w:ascii="Arial" w:eastAsia="Times New Roman" w:hAnsi="Arial" w:cs="Arial"/>
          <w:bCs/>
          <w:sz w:val="16"/>
          <w:szCs w:val="16"/>
          <w:lang w:eastAsia="tr-TR"/>
        </w:rPr>
      </w:pPr>
      <w:r>
        <w:rPr>
          <w:rFonts w:ascii="Arial" w:eastAsia="Times New Roman" w:hAnsi="Arial" w:cs="Arial"/>
          <w:bCs/>
          <w:sz w:val="16"/>
          <w:szCs w:val="16"/>
          <w:lang w:eastAsia="tr-TR"/>
        </w:rPr>
        <w:t>Phone</w:t>
      </w:r>
      <w:r w:rsidRPr="008041EA">
        <w:rPr>
          <w:rFonts w:ascii="Arial" w:eastAsia="Times New Roman" w:hAnsi="Arial" w:cs="Arial"/>
          <w:bCs/>
          <w:sz w:val="16"/>
          <w:szCs w:val="16"/>
          <w:lang w:eastAsia="tr-TR"/>
        </w:rPr>
        <w:t xml:space="preserve">:0 (312) 316 49 20 </w:t>
      </w:r>
    </w:p>
    <w:p w14:paraId="33D9AA75" w14:textId="77777777" w:rsidR="00E52742" w:rsidRPr="008041EA" w:rsidRDefault="00E52742" w:rsidP="00E52742">
      <w:pPr>
        <w:spacing w:after="0" w:line="360" w:lineRule="auto"/>
        <w:ind w:right="135"/>
        <w:jc w:val="both"/>
        <w:textAlignment w:val="baseline"/>
        <w:rPr>
          <w:rFonts w:ascii="Arial" w:eastAsia="Times New Roman" w:hAnsi="Arial" w:cs="Arial"/>
          <w:bCs/>
          <w:sz w:val="16"/>
          <w:szCs w:val="16"/>
          <w:lang w:eastAsia="tr-TR"/>
        </w:rPr>
      </w:pPr>
      <w:proofErr w:type="spellStart"/>
      <w:r>
        <w:rPr>
          <w:rFonts w:ascii="Arial" w:eastAsia="Times New Roman" w:hAnsi="Arial" w:cs="Arial"/>
          <w:bCs/>
          <w:sz w:val="16"/>
          <w:szCs w:val="16"/>
          <w:lang w:eastAsia="tr-TR"/>
        </w:rPr>
        <w:t>Fax</w:t>
      </w:r>
      <w:proofErr w:type="spellEnd"/>
      <w:r w:rsidRPr="008041EA">
        <w:rPr>
          <w:rFonts w:ascii="Arial" w:eastAsia="Times New Roman" w:hAnsi="Arial" w:cs="Arial"/>
          <w:bCs/>
          <w:sz w:val="16"/>
          <w:szCs w:val="16"/>
          <w:lang w:eastAsia="tr-TR"/>
        </w:rPr>
        <w:t>: 0 (312) 316 49 03</w:t>
      </w:r>
    </w:p>
    <w:p w14:paraId="406D1967" w14:textId="77777777" w:rsidR="00E52742" w:rsidRPr="002318C8" w:rsidRDefault="00E52742" w:rsidP="00E52742">
      <w:pPr>
        <w:spacing w:after="0" w:line="360" w:lineRule="auto"/>
        <w:jc w:val="both"/>
        <w:rPr>
          <w:rFonts w:ascii="Arial" w:hAnsi="Arial" w:cs="Arial"/>
          <w:sz w:val="16"/>
          <w:szCs w:val="16"/>
        </w:rPr>
      </w:pPr>
      <w:r w:rsidRPr="008041EA">
        <w:rPr>
          <w:rFonts w:ascii="Arial" w:hAnsi="Arial" w:cs="Arial"/>
          <w:sz w:val="16"/>
          <w:szCs w:val="16"/>
        </w:rPr>
        <w:t xml:space="preserve">Web: </w:t>
      </w:r>
      <w:hyperlink r:id="rId14" w:history="1">
        <w:r w:rsidRPr="002318C8">
          <w:rPr>
            <w:rStyle w:val="Hyperlink"/>
            <w:rFonts w:ascii="Arial" w:hAnsi="Arial" w:cs="Arial"/>
            <w:sz w:val="16"/>
            <w:szCs w:val="16"/>
          </w:rPr>
          <w:t>http://www.gsf.ankara.edu.tr</w:t>
        </w:r>
      </w:hyperlink>
    </w:p>
    <w:p w14:paraId="34746886" w14:textId="77777777" w:rsidR="00E52742" w:rsidRPr="002318C8" w:rsidRDefault="00E52742" w:rsidP="00E52742">
      <w:pPr>
        <w:spacing w:after="0" w:line="360" w:lineRule="auto"/>
        <w:jc w:val="both"/>
        <w:rPr>
          <w:rFonts w:ascii="Arial" w:hAnsi="Arial" w:cs="Arial"/>
          <w:sz w:val="16"/>
          <w:szCs w:val="16"/>
        </w:rPr>
      </w:pPr>
      <w:r w:rsidRPr="008041EA">
        <w:rPr>
          <w:rFonts w:ascii="Arial" w:hAnsi="Arial" w:cs="Arial"/>
          <w:noProof/>
          <w:sz w:val="16"/>
          <w:szCs w:val="16"/>
          <w:lang w:eastAsia="tr-TR"/>
        </w:rPr>
        <w:drawing>
          <wp:inline distT="0" distB="0" distL="0" distR="0" wp14:anchorId="51EA0931" wp14:editId="1A6F7299">
            <wp:extent cx="158371" cy="158371"/>
            <wp:effectExtent l="19050" t="0" r="0" b="0"/>
            <wp:docPr id="2" name="Resim 1" descr="C:\Users\Kullanıcı123\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lanıcı123\Desktop\indir.jpg"/>
                    <pic:cNvPicPr>
                      <a:picLocks noChangeAspect="1" noChangeArrowheads="1"/>
                    </pic:cNvPicPr>
                  </pic:nvPicPr>
                  <pic:blipFill>
                    <a:blip r:embed="rId15" cstate="print"/>
                    <a:srcRect/>
                    <a:stretch>
                      <a:fillRect/>
                    </a:stretch>
                  </pic:blipFill>
                  <pic:spPr bwMode="auto">
                    <a:xfrm>
                      <a:off x="0" y="0"/>
                      <a:ext cx="162347" cy="162347"/>
                    </a:xfrm>
                    <a:prstGeom prst="rect">
                      <a:avLst/>
                    </a:prstGeom>
                    <a:noFill/>
                    <a:ln w="9525">
                      <a:noFill/>
                      <a:miter lim="800000"/>
                      <a:headEnd/>
                      <a:tailEnd/>
                    </a:ln>
                  </pic:spPr>
                </pic:pic>
              </a:graphicData>
            </a:graphic>
          </wp:inline>
        </w:drawing>
      </w:r>
      <w:r w:rsidRPr="008041EA">
        <w:rPr>
          <w:rFonts w:ascii="Arial" w:hAnsi="Arial" w:cs="Arial"/>
          <w:sz w:val="16"/>
          <w:szCs w:val="16"/>
        </w:rPr>
        <w:t xml:space="preserve"> </w:t>
      </w:r>
      <w:hyperlink r:id="rId16" w:history="1">
        <w:r w:rsidRPr="002318C8">
          <w:rPr>
            <w:rStyle w:val="Hyperlink"/>
            <w:rFonts w:ascii="Arial" w:hAnsi="Arial" w:cs="Arial"/>
            <w:sz w:val="16"/>
            <w:szCs w:val="16"/>
          </w:rPr>
          <w:t>https://www.facebook.com/GSF.ankara.edu.tr/?fref=ts#</w:t>
        </w:r>
      </w:hyperlink>
      <w:r w:rsidRPr="002318C8">
        <w:rPr>
          <w:rFonts w:ascii="Arial" w:hAnsi="Arial" w:cs="Arial"/>
          <w:sz w:val="16"/>
          <w:szCs w:val="16"/>
        </w:rPr>
        <w:t xml:space="preserve"> </w:t>
      </w:r>
    </w:p>
    <w:p w14:paraId="70DAA9EE" w14:textId="555D17AB" w:rsidR="00E2609D" w:rsidRPr="002318C8" w:rsidRDefault="00E52742" w:rsidP="002318C8">
      <w:pPr>
        <w:spacing w:after="0" w:line="360" w:lineRule="auto"/>
        <w:jc w:val="both"/>
        <w:rPr>
          <w:rFonts w:ascii="Arial" w:hAnsi="Arial" w:cs="Arial"/>
          <w:color w:val="000000"/>
          <w:sz w:val="16"/>
          <w:szCs w:val="16"/>
          <w:shd w:val="clear" w:color="auto" w:fill="FFFFFF"/>
        </w:rPr>
      </w:pPr>
      <w:r w:rsidRPr="008041EA">
        <w:rPr>
          <w:rFonts w:ascii="Arial" w:hAnsi="Arial" w:cs="Arial"/>
          <w:noProof/>
          <w:sz w:val="16"/>
          <w:szCs w:val="16"/>
          <w:lang w:eastAsia="tr-TR"/>
        </w:rPr>
        <w:drawing>
          <wp:inline distT="0" distB="0" distL="0" distR="0" wp14:anchorId="361DC1DB" wp14:editId="2EA2B8AA">
            <wp:extent cx="199314" cy="199314"/>
            <wp:effectExtent l="19050" t="0" r="0" b="0"/>
            <wp:docPr id="3" name="Resim 2" descr="C:\Users\Kullanıcı123\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lanıcı123\Desktop\3.jpg"/>
                    <pic:cNvPicPr>
                      <a:picLocks noChangeAspect="1" noChangeArrowheads="1"/>
                    </pic:cNvPicPr>
                  </pic:nvPicPr>
                  <pic:blipFill>
                    <a:blip r:embed="rId17" cstate="print"/>
                    <a:srcRect/>
                    <a:stretch>
                      <a:fillRect/>
                    </a:stretch>
                  </pic:blipFill>
                  <pic:spPr bwMode="auto">
                    <a:xfrm>
                      <a:off x="0" y="0"/>
                      <a:ext cx="200507" cy="200507"/>
                    </a:xfrm>
                    <a:prstGeom prst="rect">
                      <a:avLst/>
                    </a:prstGeom>
                    <a:noFill/>
                    <a:ln w="9525">
                      <a:noFill/>
                      <a:miter lim="800000"/>
                      <a:headEnd/>
                      <a:tailEnd/>
                    </a:ln>
                  </pic:spPr>
                </pic:pic>
              </a:graphicData>
            </a:graphic>
          </wp:inline>
        </w:drawing>
      </w:r>
      <w:r w:rsidRPr="008041EA">
        <w:rPr>
          <w:rFonts w:ascii="Arial" w:hAnsi="Arial" w:cs="Arial"/>
          <w:color w:val="000000"/>
          <w:sz w:val="16"/>
          <w:szCs w:val="16"/>
          <w:shd w:val="clear" w:color="auto" w:fill="FFFFFF"/>
        </w:rPr>
        <w:t xml:space="preserve">  gsfankara@outlook.com</w:t>
      </w:r>
    </w:p>
    <w:sectPr w:rsidR="00E2609D" w:rsidRPr="002318C8" w:rsidSect="00357E2A">
      <w:pgSz w:w="8392" w:h="11907"/>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742"/>
    <w:rsid w:val="00044845"/>
    <w:rsid w:val="000E40C3"/>
    <w:rsid w:val="002318C8"/>
    <w:rsid w:val="00235B95"/>
    <w:rsid w:val="002B0DFB"/>
    <w:rsid w:val="003432D1"/>
    <w:rsid w:val="00536CF1"/>
    <w:rsid w:val="005F07BA"/>
    <w:rsid w:val="005F09AD"/>
    <w:rsid w:val="007748B3"/>
    <w:rsid w:val="00807E68"/>
    <w:rsid w:val="009202A3"/>
    <w:rsid w:val="00925258"/>
    <w:rsid w:val="009C5E6D"/>
    <w:rsid w:val="00A94291"/>
    <w:rsid w:val="00AA6A83"/>
    <w:rsid w:val="00B65A0D"/>
    <w:rsid w:val="00B84D42"/>
    <w:rsid w:val="00E2609D"/>
    <w:rsid w:val="00E52742"/>
    <w:rsid w:val="00E624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E55EC"/>
  <w15:docId w15:val="{798872EF-96A1-4A58-A20A-F69F5EBFE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27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742"/>
    <w:rPr>
      <w:color w:val="0000FF" w:themeColor="hyperlink"/>
      <w:u w:val="single"/>
    </w:rPr>
  </w:style>
  <w:style w:type="paragraph" w:styleId="BalloonText">
    <w:name w:val="Balloon Text"/>
    <w:basedOn w:val="Normal"/>
    <w:link w:val="BalloonTextChar"/>
    <w:uiPriority w:val="99"/>
    <w:semiHidden/>
    <w:unhideWhenUsed/>
    <w:rsid w:val="00E52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7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uzelsanatlar@ankara.edu.t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www.facebook.com/GSF.ankara.edu.tr/?fref=ts" TargetMode="External"/><Relationship Id="rId1" Type="http://schemas.openxmlformats.org/officeDocument/2006/relationships/styles" Target="styles.xml"/><Relationship Id="rId6" Type="http://schemas.openxmlformats.org/officeDocument/2006/relationships/hyperlink" Target="http://tureng.com/tr/turkce-ingilizce/conservation%20and%20restoration%20of%20movable%20cultural%20heritage"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gsf.ankara.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501</Words>
  <Characters>2861</Characters>
  <Application>Microsoft Office Word</Application>
  <DocSecurity>0</DocSecurity>
  <Lines>23</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Kullanıcı123</dc:creator>
  <cp:lastModifiedBy>Aysem.Yanar</cp:lastModifiedBy>
  <cp:revision>2</cp:revision>
  <dcterms:created xsi:type="dcterms:W3CDTF">2020-05-04T17:43:00Z</dcterms:created>
  <dcterms:modified xsi:type="dcterms:W3CDTF">2020-05-04T17:43:00Z</dcterms:modified>
</cp:coreProperties>
</file>