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0DC99" w14:textId="640CD842" w:rsidR="00182720" w:rsidRPr="00182720" w:rsidRDefault="00182720" w:rsidP="003B1E04">
      <w:pPr>
        <w:jc w:val="both"/>
        <w:rPr>
          <w:rFonts w:ascii="Times New Roman" w:hAnsi="Times New Roman" w:cs="Times New Roman"/>
          <w:b/>
          <w:bCs/>
          <w:sz w:val="28"/>
          <w:szCs w:val="28"/>
          <w:u w:val="single"/>
        </w:rPr>
      </w:pPr>
      <w:r w:rsidRPr="00182720">
        <w:rPr>
          <w:rFonts w:ascii="Times New Roman" w:hAnsi="Times New Roman" w:cs="Times New Roman"/>
          <w:b/>
          <w:bCs/>
          <w:sz w:val="28"/>
          <w:szCs w:val="28"/>
          <w:u w:val="single"/>
        </w:rPr>
        <w:t>Amaç</w:t>
      </w:r>
    </w:p>
    <w:p w14:paraId="14C89956" w14:textId="3348B936" w:rsidR="00182720" w:rsidRDefault="00182720" w:rsidP="003B1E04">
      <w:pPr>
        <w:jc w:val="both"/>
        <w:rPr>
          <w:rFonts w:ascii="Times New Roman" w:hAnsi="Times New Roman" w:cs="Times New Roman"/>
        </w:rPr>
      </w:pPr>
      <w:r w:rsidRPr="00182720">
        <w:rPr>
          <w:rFonts w:ascii="Times New Roman" w:hAnsi="Times New Roman" w:cs="Times New Roman"/>
          <w:b/>
          <w:bCs/>
        </w:rPr>
        <w:t>MADDE 1</w:t>
      </w:r>
      <w:r>
        <w:rPr>
          <w:rFonts w:ascii="Times New Roman" w:hAnsi="Times New Roman" w:cs="Times New Roman"/>
        </w:rPr>
        <w:t xml:space="preserve">: (1) Bu ilkelerin </w:t>
      </w:r>
      <w:r w:rsidR="00ED31C8">
        <w:rPr>
          <w:rFonts w:ascii="Times New Roman" w:hAnsi="Times New Roman" w:cs="Times New Roman"/>
        </w:rPr>
        <w:t xml:space="preserve">amacı, </w:t>
      </w:r>
      <w:r>
        <w:rPr>
          <w:rFonts w:ascii="Times New Roman" w:hAnsi="Times New Roman" w:cs="Times New Roman"/>
        </w:rPr>
        <w:t>Ankara Üniversitesi Güzel Sanatlar Fakültesi’ne kayıt yaptıran öğrencilerin muafiyet işlemlerinde uygulanacak kriterleri belirlemektir.</w:t>
      </w:r>
    </w:p>
    <w:p w14:paraId="1178DF50" w14:textId="0934A91D" w:rsidR="00182720" w:rsidRPr="00182720" w:rsidRDefault="00182720" w:rsidP="003B1E04">
      <w:pPr>
        <w:jc w:val="both"/>
        <w:rPr>
          <w:rFonts w:ascii="Times New Roman" w:hAnsi="Times New Roman" w:cs="Times New Roman"/>
          <w:b/>
          <w:bCs/>
          <w:sz w:val="28"/>
          <w:szCs w:val="28"/>
          <w:u w:val="single"/>
        </w:rPr>
      </w:pPr>
      <w:r w:rsidRPr="00182720">
        <w:rPr>
          <w:rFonts w:ascii="Times New Roman" w:hAnsi="Times New Roman" w:cs="Times New Roman"/>
          <w:b/>
          <w:bCs/>
          <w:sz w:val="28"/>
          <w:szCs w:val="28"/>
          <w:u w:val="single"/>
        </w:rPr>
        <w:t>Kapsam</w:t>
      </w:r>
    </w:p>
    <w:p w14:paraId="010A68CC" w14:textId="632F5892" w:rsidR="00182720" w:rsidRDefault="00182720" w:rsidP="003B1E04">
      <w:pPr>
        <w:jc w:val="both"/>
        <w:rPr>
          <w:rFonts w:ascii="Times New Roman" w:hAnsi="Times New Roman" w:cs="Times New Roman"/>
        </w:rPr>
      </w:pPr>
      <w:r w:rsidRPr="00182720">
        <w:rPr>
          <w:rFonts w:ascii="Times New Roman" w:hAnsi="Times New Roman" w:cs="Times New Roman"/>
          <w:b/>
          <w:bCs/>
        </w:rPr>
        <w:t xml:space="preserve">MADDE </w:t>
      </w:r>
      <w:r>
        <w:rPr>
          <w:rFonts w:ascii="Times New Roman" w:hAnsi="Times New Roman" w:cs="Times New Roman"/>
          <w:b/>
          <w:bCs/>
        </w:rPr>
        <w:t xml:space="preserve">2: </w:t>
      </w:r>
      <w:r w:rsidRPr="00182720">
        <w:rPr>
          <w:rFonts w:ascii="Times New Roman" w:hAnsi="Times New Roman" w:cs="Times New Roman"/>
        </w:rPr>
        <w:t>(1)</w:t>
      </w:r>
      <w:r>
        <w:rPr>
          <w:rFonts w:ascii="Times New Roman" w:hAnsi="Times New Roman" w:cs="Times New Roman"/>
          <w:b/>
          <w:bCs/>
        </w:rPr>
        <w:t xml:space="preserve"> </w:t>
      </w:r>
      <w:r>
        <w:rPr>
          <w:rFonts w:ascii="Times New Roman" w:hAnsi="Times New Roman" w:cs="Times New Roman"/>
        </w:rPr>
        <w:t>Bu ilkelerin</w:t>
      </w:r>
      <w:r w:rsidR="00ED31C8">
        <w:rPr>
          <w:rFonts w:ascii="Times New Roman" w:hAnsi="Times New Roman" w:cs="Times New Roman"/>
        </w:rPr>
        <w:t xml:space="preserve"> kapsamı,</w:t>
      </w:r>
      <w:r>
        <w:rPr>
          <w:rFonts w:ascii="Times New Roman" w:hAnsi="Times New Roman" w:cs="Times New Roman"/>
        </w:rPr>
        <w:t xml:space="preserve"> Ankara Üniversitesi Güzel Sanatlar Fakültesi’ne kayıt yaptıran öğrencilerin muafiyet işlemleri ile sınırlıdır.</w:t>
      </w:r>
    </w:p>
    <w:p w14:paraId="363AF7A6" w14:textId="3E5E7C75" w:rsidR="00182720" w:rsidRPr="00182720" w:rsidRDefault="00182720" w:rsidP="003B1E04">
      <w:pPr>
        <w:jc w:val="both"/>
        <w:rPr>
          <w:rFonts w:ascii="Times New Roman" w:hAnsi="Times New Roman" w:cs="Times New Roman"/>
          <w:b/>
          <w:bCs/>
          <w:sz w:val="28"/>
          <w:szCs w:val="28"/>
          <w:u w:val="single"/>
        </w:rPr>
      </w:pPr>
      <w:r w:rsidRPr="00182720">
        <w:rPr>
          <w:rFonts w:ascii="Times New Roman" w:hAnsi="Times New Roman" w:cs="Times New Roman"/>
          <w:b/>
          <w:bCs/>
          <w:sz w:val="28"/>
          <w:szCs w:val="28"/>
          <w:u w:val="single"/>
        </w:rPr>
        <w:t>Dayanak</w:t>
      </w:r>
    </w:p>
    <w:p w14:paraId="0D017905" w14:textId="4AB7FE9A" w:rsidR="00270464" w:rsidRPr="00831C4F" w:rsidRDefault="00182720" w:rsidP="003B1E04">
      <w:pPr>
        <w:jc w:val="both"/>
        <w:rPr>
          <w:rFonts w:ascii="Times New Roman" w:hAnsi="Times New Roman" w:cs="Times New Roman"/>
        </w:rPr>
      </w:pPr>
      <w:r w:rsidRPr="00182720">
        <w:rPr>
          <w:rFonts w:ascii="Times New Roman" w:hAnsi="Times New Roman" w:cs="Times New Roman"/>
          <w:b/>
          <w:bCs/>
        </w:rPr>
        <w:t xml:space="preserve">MADDE </w:t>
      </w:r>
      <w:r>
        <w:rPr>
          <w:rFonts w:ascii="Times New Roman" w:hAnsi="Times New Roman" w:cs="Times New Roman"/>
          <w:b/>
          <w:bCs/>
        </w:rPr>
        <w:t xml:space="preserve">3: </w:t>
      </w:r>
      <w:r w:rsidRPr="00182720">
        <w:rPr>
          <w:rFonts w:ascii="Times New Roman" w:hAnsi="Times New Roman" w:cs="Times New Roman"/>
        </w:rPr>
        <w:t>(1)</w:t>
      </w:r>
      <w:r>
        <w:rPr>
          <w:rFonts w:ascii="Times New Roman" w:hAnsi="Times New Roman" w:cs="Times New Roman"/>
          <w:b/>
          <w:bCs/>
        </w:rPr>
        <w:t xml:space="preserve"> </w:t>
      </w:r>
      <w:r w:rsidR="003B1E04" w:rsidRPr="00831C4F">
        <w:rPr>
          <w:rFonts w:ascii="Times New Roman" w:hAnsi="Times New Roman" w:cs="Times New Roman"/>
        </w:rPr>
        <w:t xml:space="preserve">Bu ilkeler Ankara Üniversitesi Ön </w:t>
      </w:r>
      <w:r w:rsidR="00F221C1" w:rsidRPr="00831C4F">
        <w:rPr>
          <w:rFonts w:ascii="Times New Roman" w:hAnsi="Times New Roman" w:cs="Times New Roman"/>
        </w:rPr>
        <w:t>Lisans ve</w:t>
      </w:r>
      <w:r w:rsidR="003B1E04" w:rsidRPr="00831C4F">
        <w:rPr>
          <w:rFonts w:ascii="Times New Roman" w:hAnsi="Times New Roman" w:cs="Times New Roman"/>
        </w:rPr>
        <w:t xml:space="preserve"> Lisans Eğitim-Öğretim Yönetmeliği 21 Maddesi’ne dayanılarak belirlenmiştir.</w:t>
      </w:r>
    </w:p>
    <w:p w14:paraId="7DA5C615" w14:textId="72927B1A" w:rsidR="00182720" w:rsidRDefault="00182720" w:rsidP="00182720">
      <w:pPr>
        <w:jc w:val="both"/>
        <w:rPr>
          <w:rFonts w:ascii="Times New Roman" w:hAnsi="Times New Roman" w:cs="Times New Roman"/>
          <w:b/>
          <w:bCs/>
          <w:sz w:val="28"/>
          <w:szCs w:val="28"/>
          <w:u w:val="single"/>
        </w:rPr>
      </w:pPr>
      <w:r>
        <w:rPr>
          <w:rFonts w:ascii="Times New Roman" w:hAnsi="Times New Roman" w:cs="Times New Roman"/>
          <w:b/>
          <w:bCs/>
          <w:sz w:val="28"/>
          <w:szCs w:val="28"/>
          <w:u w:val="single"/>
        </w:rPr>
        <w:t>Tanımlar</w:t>
      </w:r>
    </w:p>
    <w:p w14:paraId="506EDD9B" w14:textId="55B6FC85" w:rsidR="00182720" w:rsidRDefault="00182720" w:rsidP="00182720">
      <w:pPr>
        <w:jc w:val="both"/>
        <w:rPr>
          <w:rFonts w:ascii="Times New Roman" w:hAnsi="Times New Roman" w:cs="Times New Roman"/>
        </w:rPr>
      </w:pPr>
      <w:bookmarkStart w:id="0" w:name="_Hlk211939705"/>
      <w:r w:rsidRPr="00182720">
        <w:rPr>
          <w:rFonts w:ascii="Times New Roman" w:hAnsi="Times New Roman" w:cs="Times New Roman"/>
          <w:b/>
          <w:bCs/>
        </w:rPr>
        <w:t xml:space="preserve">MADDE </w:t>
      </w:r>
      <w:r>
        <w:rPr>
          <w:rFonts w:ascii="Times New Roman" w:hAnsi="Times New Roman" w:cs="Times New Roman"/>
          <w:b/>
          <w:bCs/>
        </w:rPr>
        <w:t xml:space="preserve">4: </w:t>
      </w:r>
      <w:r w:rsidRPr="00182720">
        <w:rPr>
          <w:rFonts w:ascii="Times New Roman" w:hAnsi="Times New Roman" w:cs="Times New Roman"/>
        </w:rPr>
        <w:t>(1)</w:t>
      </w:r>
      <w:r w:rsidR="00F221C1">
        <w:rPr>
          <w:rFonts w:ascii="Times New Roman" w:hAnsi="Times New Roman" w:cs="Times New Roman"/>
        </w:rPr>
        <w:t xml:space="preserve"> </w:t>
      </w:r>
      <w:bookmarkEnd w:id="0"/>
      <w:r w:rsidR="00F221C1">
        <w:rPr>
          <w:rFonts w:ascii="Times New Roman" w:hAnsi="Times New Roman" w:cs="Times New Roman"/>
        </w:rPr>
        <w:t>Bu ilkelerde geçen;</w:t>
      </w:r>
    </w:p>
    <w:p w14:paraId="31814600" w14:textId="10E18621" w:rsidR="00F221C1" w:rsidRDefault="00F221C1" w:rsidP="00F221C1">
      <w:pPr>
        <w:pStyle w:val="ListeParagraf"/>
        <w:numPr>
          <w:ilvl w:val="0"/>
          <w:numId w:val="5"/>
        </w:numPr>
        <w:jc w:val="both"/>
        <w:rPr>
          <w:rFonts w:ascii="Times New Roman" w:hAnsi="Times New Roman" w:cs="Times New Roman"/>
        </w:rPr>
      </w:pPr>
      <w:r w:rsidRPr="00F221C1">
        <w:rPr>
          <w:rFonts w:ascii="Times New Roman" w:hAnsi="Times New Roman" w:cs="Times New Roman"/>
        </w:rPr>
        <w:t>AKTS (ECTS): Avrupa Kredi Transfer Sistemini,</w:t>
      </w:r>
    </w:p>
    <w:p w14:paraId="44B33820" w14:textId="12A77771" w:rsidR="00A30B47" w:rsidRDefault="00A30B47" w:rsidP="00F221C1">
      <w:pPr>
        <w:pStyle w:val="ListeParagraf"/>
        <w:numPr>
          <w:ilvl w:val="0"/>
          <w:numId w:val="5"/>
        </w:numPr>
        <w:jc w:val="both"/>
        <w:rPr>
          <w:rFonts w:ascii="Times New Roman" w:hAnsi="Times New Roman" w:cs="Times New Roman"/>
        </w:rPr>
      </w:pPr>
      <w:r>
        <w:rPr>
          <w:rFonts w:ascii="Times New Roman" w:hAnsi="Times New Roman" w:cs="Times New Roman"/>
        </w:rPr>
        <w:t xml:space="preserve">Araştırma Görevlisi: İlgili </w:t>
      </w:r>
      <w:r w:rsidR="00C316DE">
        <w:rPr>
          <w:rFonts w:ascii="Times New Roman" w:hAnsi="Times New Roman" w:cs="Times New Roman"/>
        </w:rPr>
        <w:t>b</w:t>
      </w:r>
      <w:r>
        <w:rPr>
          <w:rFonts w:ascii="Times New Roman" w:hAnsi="Times New Roman" w:cs="Times New Roman"/>
        </w:rPr>
        <w:t xml:space="preserve">ölümde görevli </w:t>
      </w:r>
      <w:r w:rsidR="00C316DE">
        <w:rPr>
          <w:rFonts w:ascii="Times New Roman" w:hAnsi="Times New Roman" w:cs="Times New Roman"/>
        </w:rPr>
        <w:t>a</w:t>
      </w:r>
      <w:r>
        <w:rPr>
          <w:rFonts w:ascii="Times New Roman" w:hAnsi="Times New Roman" w:cs="Times New Roman"/>
        </w:rPr>
        <w:t xml:space="preserve">raştırma </w:t>
      </w:r>
      <w:r w:rsidR="00C316DE">
        <w:rPr>
          <w:rFonts w:ascii="Times New Roman" w:hAnsi="Times New Roman" w:cs="Times New Roman"/>
        </w:rPr>
        <w:t>g</w:t>
      </w:r>
      <w:r>
        <w:rPr>
          <w:rFonts w:ascii="Times New Roman" w:hAnsi="Times New Roman" w:cs="Times New Roman"/>
        </w:rPr>
        <w:t>örevlisini,</w:t>
      </w:r>
    </w:p>
    <w:p w14:paraId="3E4F7BB5" w14:textId="77777777" w:rsidR="00F221C1" w:rsidRPr="00F221C1" w:rsidRDefault="00F221C1" w:rsidP="00F221C1">
      <w:pPr>
        <w:pStyle w:val="ListeParagraf"/>
        <w:numPr>
          <w:ilvl w:val="0"/>
          <w:numId w:val="5"/>
        </w:numPr>
        <w:jc w:val="both"/>
        <w:rPr>
          <w:rFonts w:ascii="Times New Roman" w:hAnsi="Times New Roman" w:cs="Times New Roman"/>
        </w:rPr>
      </w:pPr>
      <w:r w:rsidRPr="00F221C1">
        <w:rPr>
          <w:rFonts w:ascii="Times New Roman" w:hAnsi="Times New Roman" w:cs="Times New Roman"/>
        </w:rPr>
        <w:t>Bölüm: Ankara Üniversitesi Güzel Sanatlar Fakültesi’ne bağlı bölümleri,</w:t>
      </w:r>
    </w:p>
    <w:p w14:paraId="6649BC95" w14:textId="6EEEB731" w:rsidR="002D6254" w:rsidRPr="00F221C1" w:rsidRDefault="002D6254" w:rsidP="002D6254">
      <w:pPr>
        <w:pStyle w:val="ListeParagraf"/>
        <w:numPr>
          <w:ilvl w:val="0"/>
          <w:numId w:val="5"/>
        </w:numPr>
        <w:jc w:val="both"/>
        <w:rPr>
          <w:rFonts w:ascii="Times New Roman" w:hAnsi="Times New Roman" w:cs="Times New Roman"/>
        </w:rPr>
      </w:pPr>
      <w:r>
        <w:rPr>
          <w:rFonts w:ascii="Times New Roman" w:hAnsi="Times New Roman" w:cs="Times New Roman"/>
        </w:rPr>
        <w:t xml:space="preserve">Bölüm Kurulu: Ankara Üniversitesi Güzel Sanatlar Fakültesi’ne bağlı ilgili </w:t>
      </w:r>
      <w:r w:rsidR="00C316DE">
        <w:rPr>
          <w:rFonts w:ascii="Times New Roman" w:hAnsi="Times New Roman" w:cs="Times New Roman"/>
        </w:rPr>
        <w:t>b</w:t>
      </w:r>
      <w:r>
        <w:rPr>
          <w:rFonts w:ascii="Times New Roman" w:hAnsi="Times New Roman" w:cs="Times New Roman"/>
        </w:rPr>
        <w:t>ölümün Bölüm Kurulu’nu</w:t>
      </w:r>
    </w:p>
    <w:p w14:paraId="181A3326" w14:textId="77777777" w:rsidR="00F221C1" w:rsidRDefault="00F221C1" w:rsidP="00F221C1">
      <w:pPr>
        <w:pStyle w:val="ListeParagraf"/>
        <w:numPr>
          <w:ilvl w:val="0"/>
          <w:numId w:val="5"/>
        </w:numPr>
        <w:jc w:val="both"/>
        <w:rPr>
          <w:rFonts w:ascii="Times New Roman" w:hAnsi="Times New Roman" w:cs="Times New Roman"/>
        </w:rPr>
      </w:pPr>
      <w:r w:rsidRPr="00F221C1">
        <w:rPr>
          <w:rFonts w:ascii="Times New Roman" w:hAnsi="Times New Roman" w:cs="Times New Roman"/>
        </w:rPr>
        <w:t>Danışman: Öğrencilerin eğitim, öğrenim ve diğer sorunlarıyla ilgilenmek üzere kayıtlı bulunduğu birimin/bölümün/anabilim/</w:t>
      </w:r>
      <w:proofErr w:type="spellStart"/>
      <w:r w:rsidRPr="00F221C1">
        <w:rPr>
          <w:rFonts w:ascii="Times New Roman" w:hAnsi="Times New Roman" w:cs="Times New Roman"/>
        </w:rPr>
        <w:t>anasanat</w:t>
      </w:r>
      <w:proofErr w:type="spellEnd"/>
      <w:r w:rsidRPr="00F221C1">
        <w:rPr>
          <w:rFonts w:ascii="Times New Roman" w:hAnsi="Times New Roman" w:cs="Times New Roman"/>
        </w:rPr>
        <w:t>/bilim dalının/programın önerisi ile ilgili yönetim kurulu tarafından görevlendirilen öğretim üyesini/öğretim görevlisini,</w:t>
      </w:r>
    </w:p>
    <w:p w14:paraId="4028FB91" w14:textId="3D244713" w:rsidR="00F221C1" w:rsidRDefault="00F221C1" w:rsidP="00F221C1">
      <w:pPr>
        <w:pStyle w:val="ListeParagraf"/>
        <w:numPr>
          <w:ilvl w:val="0"/>
          <w:numId w:val="5"/>
        </w:numPr>
        <w:jc w:val="both"/>
        <w:rPr>
          <w:rFonts w:ascii="Times New Roman" w:hAnsi="Times New Roman" w:cs="Times New Roman"/>
        </w:rPr>
      </w:pPr>
      <w:r w:rsidRPr="00F221C1">
        <w:rPr>
          <w:rFonts w:ascii="Times New Roman" w:hAnsi="Times New Roman" w:cs="Times New Roman"/>
        </w:rPr>
        <w:t>Ders kredisi: Bir yarıyıl içinde haftada bir ders saatlik kuramsal dersi ve/veya semineri, iki ders saatlik laboratuvar, atölye, klinik çalışması, uygulama gibi çalışmaları ve diğer etkinlikleri belirten ölçü birimini</w:t>
      </w:r>
      <w:r>
        <w:rPr>
          <w:rFonts w:ascii="Times New Roman" w:hAnsi="Times New Roman" w:cs="Times New Roman"/>
        </w:rPr>
        <w:t>,</w:t>
      </w:r>
    </w:p>
    <w:p w14:paraId="045DE507" w14:textId="738AB0D0" w:rsidR="00A30B47" w:rsidRPr="00F221C1" w:rsidRDefault="00A30B47" w:rsidP="00F221C1">
      <w:pPr>
        <w:pStyle w:val="ListeParagraf"/>
        <w:numPr>
          <w:ilvl w:val="0"/>
          <w:numId w:val="5"/>
        </w:numPr>
        <w:jc w:val="both"/>
        <w:rPr>
          <w:rFonts w:ascii="Times New Roman" w:hAnsi="Times New Roman" w:cs="Times New Roman"/>
        </w:rPr>
      </w:pPr>
      <w:r>
        <w:rPr>
          <w:rFonts w:ascii="Times New Roman" w:hAnsi="Times New Roman" w:cs="Times New Roman"/>
        </w:rPr>
        <w:t>DGS: Türkiye Cumhuriyeti Ölçme, Seçme ve Yerleştirme Merkezi tarafından yapılan Dikey Geçiş Sınavı’nı</w:t>
      </w:r>
    </w:p>
    <w:p w14:paraId="506515DC" w14:textId="12B4CCDF" w:rsidR="00F221C1" w:rsidRPr="00F221C1" w:rsidRDefault="00F221C1" w:rsidP="00F221C1">
      <w:pPr>
        <w:pStyle w:val="ListeParagraf"/>
        <w:numPr>
          <w:ilvl w:val="0"/>
          <w:numId w:val="5"/>
        </w:numPr>
        <w:jc w:val="both"/>
        <w:rPr>
          <w:rFonts w:ascii="Times New Roman" w:hAnsi="Times New Roman" w:cs="Times New Roman"/>
        </w:rPr>
      </w:pPr>
      <w:r w:rsidRPr="00F221C1">
        <w:rPr>
          <w:rFonts w:ascii="Times New Roman" w:hAnsi="Times New Roman" w:cs="Times New Roman"/>
        </w:rPr>
        <w:t>Fakülte: Ankara Üniversitesi Güzel Sanatlar Fakültesi’ni</w:t>
      </w:r>
      <w:r>
        <w:rPr>
          <w:rFonts w:ascii="Times New Roman" w:hAnsi="Times New Roman" w:cs="Times New Roman"/>
        </w:rPr>
        <w:t>,</w:t>
      </w:r>
    </w:p>
    <w:p w14:paraId="1301DC4B" w14:textId="7100E431" w:rsidR="00D213FF" w:rsidRDefault="00D213FF" w:rsidP="00F221C1">
      <w:pPr>
        <w:pStyle w:val="ListeParagraf"/>
        <w:numPr>
          <w:ilvl w:val="0"/>
          <w:numId w:val="5"/>
        </w:numPr>
        <w:jc w:val="both"/>
        <w:rPr>
          <w:rFonts w:ascii="Times New Roman" w:hAnsi="Times New Roman" w:cs="Times New Roman"/>
        </w:rPr>
      </w:pPr>
      <w:r>
        <w:rPr>
          <w:rFonts w:ascii="Times New Roman" w:hAnsi="Times New Roman" w:cs="Times New Roman"/>
        </w:rPr>
        <w:t>Gelinen Öğretim Kurumu: Öğrencinin yeni program kayıt yaptırmadan önce eğitim aldığı en son öğrenim kurumunu,</w:t>
      </w:r>
    </w:p>
    <w:p w14:paraId="64559D3A" w14:textId="1C0F5378" w:rsidR="00F221C1" w:rsidRDefault="00F221C1" w:rsidP="00F221C1">
      <w:pPr>
        <w:pStyle w:val="ListeParagraf"/>
        <w:numPr>
          <w:ilvl w:val="0"/>
          <w:numId w:val="5"/>
        </w:numPr>
        <w:jc w:val="both"/>
        <w:rPr>
          <w:rFonts w:ascii="Times New Roman" w:hAnsi="Times New Roman" w:cs="Times New Roman"/>
        </w:rPr>
      </w:pPr>
      <w:r w:rsidRPr="00F221C1">
        <w:rPr>
          <w:rFonts w:ascii="Times New Roman" w:hAnsi="Times New Roman" w:cs="Times New Roman"/>
        </w:rPr>
        <w:t>Öğrenci: Ankara Üniversitesi Güzel Sanatlar Fakültesi’ne kayıt yaptırmış öğrenciyi,</w:t>
      </w:r>
    </w:p>
    <w:p w14:paraId="10498B28" w14:textId="2A65B786" w:rsidR="00A30B47" w:rsidRDefault="00A30B47" w:rsidP="00F221C1">
      <w:pPr>
        <w:pStyle w:val="ListeParagraf"/>
        <w:numPr>
          <w:ilvl w:val="0"/>
          <w:numId w:val="5"/>
        </w:numPr>
        <w:jc w:val="both"/>
        <w:rPr>
          <w:rFonts w:ascii="Times New Roman" w:hAnsi="Times New Roman" w:cs="Times New Roman"/>
        </w:rPr>
      </w:pPr>
      <w:r>
        <w:rPr>
          <w:rFonts w:ascii="Times New Roman" w:hAnsi="Times New Roman" w:cs="Times New Roman"/>
        </w:rPr>
        <w:t xml:space="preserve">Öğretim Elemanı: İlgili </w:t>
      </w:r>
      <w:r w:rsidR="00C316DE">
        <w:rPr>
          <w:rFonts w:ascii="Times New Roman" w:hAnsi="Times New Roman" w:cs="Times New Roman"/>
        </w:rPr>
        <w:t>b</w:t>
      </w:r>
      <w:r>
        <w:rPr>
          <w:rFonts w:ascii="Times New Roman" w:hAnsi="Times New Roman" w:cs="Times New Roman"/>
        </w:rPr>
        <w:t>ölümün</w:t>
      </w:r>
      <w:r w:rsidR="00C316DE">
        <w:rPr>
          <w:rFonts w:ascii="Times New Roman" w:hAnsi="Times New Roman" w:cs="Times New Roman"/>
        </w:rPr>
        <w:t xml:space="preserve"> kadrolu</w:t>
      </w:r>
      <w:r>
        <w:rPr>
          <w:rFonts w:ascii="Times New Roman" w:hAnsi="Times New Roman" w:cs="Times New Roman"/>
        </w:rPr>
        <w:t xml:space="preserve"> öğretim elemanını,</w:t>
      </w:r>
    </w:p>
    <w:p w14:paraId="076FC2DF" w14:textId="33C7895B" w:rsidR="00F221C1" w:rsidRDefault="00F221C1" w:rsidP="00F221C1">
      <w:pPr>
        <w:pStyle w:val="ListeParagraf"/>
        <w:numPr>
          <w:ilvl w:val="0"/>
          <w:numId w:val="5"/>
        </w:numPr>
        <w:jc w:val="both"/>
        <w:rPr>
          <w:rFonts w:ascii="Times New Roman" w:hAnsi="Times New Roman" w:cs="Times New Roman"/>
        </w:rPr>
      </w:pPr>
      <w:r w:rsidRPr="00F221C1">
        <w:rPr>
          <w:rFonts w:ascii="Times New Roman" w:hAnsi="Times New Roman" w:cs="Times New Roman"/>
        </w:rPr>
        <w:t>ÖSYM: Ölçme, Seçme ve Yerleştirme Merkezini</w:t>
      </w:r>
      <w:r>
        <w:rPr>
          <w:rFonts w:ascii="Times New Roman" w:hAnsi="Times New Roman" w:cs="Times New Roman"/>
        </w:rPr>
        <w:t>,</w:t>
      </w:r>
    </w:p>
    <w:p w14:paraId="73078FFC" w14:textId="7AB10E9E" w:rsidR="00A30B47" w:rsidRDefault="00A30B47" w:rsidP="00F221C1">
      <w:pPr>
        <w:pStyle w:val="ListeParagraf"/>
        <w:numPr>
          <w:ilvl w:val="0"/>
          <w:numId w:val="5"/>
        </w:numPr>
        <w:jc w:val="both"/>
        <w:rPr>
          <w:rFonts w:ascii="Times New Roman" w:hAnsi="Times New Roman" w:cs="Times New Roman"/>
        </w:rPr>
      </w:pPr>
      <w:r>
        <w:rPr>
          <w:rFonts w:ascii="Times New Roman" w:hAnsi="Times New Roman" w:cs="Times New Roman"/>
        </w:rPr>
        <w:t xml:space="preserve">YKS: </w:t>
      </w:r>
      <w:r w:rsidRPr="00A30B47">
        <w:rPr>
          <w:rFonts w:ascii="Times New Roman" w:hAnsi="Times New Roman" w:cs="Times New Roman"/>
        </w:rPr>
        <w:t>Türkiye Cumhuriyeti Ölçme, Seçme ve Yerleştirme Merkezi tarafından yapılan</w:t>
      </w:r>
      <w:r>
        <w:rPr>
          <w:rFonts w:ascii="Times New Roman" w:hAnsi="Times New Roman" w:cs="Times New Roman"/>
        </w:rPr>
        <w:t xml:space="preserve"> Yükseköğretim Kurumları Sınavını,</w:t>
      </w:r>
    </w:p>
    <w:p w14:paraId="10AFAA1C" w14:textId="3A34FB5B" w:rsidR="00F221C1" w:rsidRDefault="00F221C1" w:rsidP="00F221C1">
      <w:pPr>
        <w:pStyle w:val="ListeParagraf"/>
        <w:numPr>
          <w:ilvl w:val="0"/>
          <w:numId w:val="5"/>
        </w:numPr>
        <w:jc w:val="both"/>
        <w:rPr>
          <w:rFonts w:ascii="Times New Roman" w:hAnsi="Times New Roman" w:cs="Times New Roman"/>
        </w:rPr>
      </w:pPr>
      <w:r w:rsidRPr="00F221C1">
        <w:rPr>
          <w:rFonts w:ascii="Times New Roman" w:hAnsi="Times New Roman" w:cs="Times New Roman"/>
        </w:rPr>
        <w:t xml:space="preserve">Yönetim Kurulu: Ankara Üniversitesi </w:t>
      </w:r>
      <w:r>
        <w:rPr>
          <w:rFonts w:ascii="Times New Roman" w:hAnsi="Times New Roman" w:cs="Times New Roman"/>
        </w:rPr>
        <w:t>Güzel Sanatlar Fakültesi</w:t>
      </w:r>
      <w:r w:rsidRPr="00F221C1">
        <w:rPr>
          <w:rFonts w:ascii="Times New Roman" w:hAnsi="Times New Roman" w:cs="Times New Roman"/>
        </w:rPr>
        <w:t xml:space="preserve"> Yönetim Kurulunu</w:t>
      </w:r>
      <w:r>
        <w:rPr>
          <w:rFonts w:ascii="Times New Roman" w:hAnsi="Times New Roman" w:cs="Times New Roman"/>
        </w:rPr>
        <w:t>,</w:t>
      </w:r>
      <w:r w:rsidR="00A30B47">
        <w:rPr>
          <w:rFonts w:ascii="Times New Roman" w:hAnsi="Times New Roman" w:cs="Times New Roman"/>
        </w:rPr>
        <w:t xml:space="preserve"> ifade eder.</w:t>
      </w:r>
    </w:p>
    <w:p w14:paraId="45FD3F0E" w14:textId="77777777" w:rsidR="005A12B1" w:rsidRDefault="005A12B1" w:rsidP="00182720">
      <w:pPr>
        <w:jc w:val="both"/>
        <w:rPr>
          <w:rFonts w:ascii="Times New Roman" w:hAnsi="Times New Roman" w:cs="Times New Roman"/>
          <w:b/>
          <w:bCs/>
          <w:sz w:val="28"/>
          <w:szCs w:val="28"/>
          <w:u w:val="single"/>
        </w:rPr>
      </w:pPr>
    </w:p>
    <w:p w14:paraId="37A00462" w14:textId="6B3AB34B" w:rsidR="00831C4F" w:rsidRDefault="00182720" w:rsidP="00182720">
      <w:pPr>
        <w:jc w:val="both"/>
        <w:rPr>
          <w:rFonts w:ascii="Times New Roman" w:hAnsi="Times New Roman" w:cs="Times New Roman"/>
          <w:b/>
          <w:bCs/>
          <w:sz w:val="28"/>
          <w:szCs w:val="28"/>
          <w:u w:val="single"/>
        </w:rPr>
      </w:pPr>
      <w:r w:rsidRPr="00831C4F">
        <w:rPr>
          <w:rFonts w:ascii="Times New Roman" w:hAnsi="Times New Roman" w:cs="Times New Roman"/>
          <w:b/>
          <w:bCs/>
          <w:sz w:val="28"/>
          <w:szCs w:val="28"/>
          <w:u w:val="single"/>
        </w:rPr>
        <w:lastRenderedPageBreak/>
        <w:t>Başvuru</w:t>
      </w:r>
    </w:p>
    <w:p w14:paraId="76A523B5" w14:textId="3E85244D" w:rsidR="00831C4F" w:rsidRPr="007C7EED" w:rsidRDefault="007C7EED" w:rsidP="007C7EED">
      <w:pPr>
        <w:spacing w:line="360" w:lineRule="auto"/>
        <w:jc w:val="both"/>
        <w:rPr>
          <w:rFonts w:ascii="Times New Roman" w:hAnsi="Times New Roman" w:cs="Times New Roman"/>
        </w:rPr>
      </w:pPr>
      <w:r w:rsidRPr="007C7EED">
        <w:rPr>
          <w:rFonts w:ascii="Times New Roman" w:hAnsi="Times New Roman" w:cs="Times New Roman"/>
          <w:b/>
          <w:bCs/>
        </w:rPr>
        <w:t xml:space="preserve">MADDE </w:t>
      </w:r>
      <w:r>
        <w:rPr>
          <w:rFonts w:ascii="Times New Roman" w:hAnsi="Times New Roman" w:cs="Times New Roman"/>
          <w:b/>
          <w:bCs/>
        </w:rPr>
        <w:t>5</w:t>
      </w:r>
      <w:r w:rsidRPr="007C7EED">
        <w:rPr>
          <w:rFonts w:ascii="Times New Roman" w:hAnsi="Times New Roman" w:cs="Times New Roman"/>
          <w:b/>
          <w:bCs/>
        </w:rPr>
        <w:t xml:space="preserve">: </w:t>
      </w:r>
      <w:r w:rsidRPr="007C7EED">
        <w:rPr>
          <w:rFonts w:ascii="Times New Roman" w:hAnsi="Times New Roman" w:cs="Times New Roman"/>
        </w:rPr>
        <w:t xml:space="preserve">(1) </w:t>
      </w:r>
      <w:r w:rsidR="00831C4F" w:rsidRPr="007C7EED">
        <w:rPr>
          <w:rFonts w:ascii="Times New Roman" w:hAnsi="Times New Roman" w:cs="Times New Roman"/>
        </w:rPr>
        <w:t xml:space="preserve">Muafiyet başvurusu için </w:t>
      </w:r>
      <w:r w:rsidR="008F29FE" w:rsidRPr="007C7EED">
        <w:rPr>
          <w:rFonts w:ascii="Times New Roman" w:hAnsi="Times New Roman" w:cs="Times New Roman"/>
        </w:rPr>
        <w:t xml:space="preserve">öğrenci tarafından Fakülte Öğrenci İşleri Birimi’ne </w:t>
      </w:r>
      <w:r w:rsidR="00831C4F" w:rsidRPr="007C7EED">
        <w:rPr>
          <w:rFonts w:ascii="Times New Roman" w:hAnsi="Times New Roman" w:cs="Times New Roman"/>
        </w:rPr>
        <w:t>teslim edilmesi gereken evraklar</w:t>
      </w:r>
      <w:r w:rsidR="00F17F21">
        <w:rPr>
          <w:rFonts w:ascii="Times New Roman" w:hAnsi="Times New Roman" w:cs="Times New Roman"/>
        </w:rPr>
        <w:t xml:space="preserve"> aşağıda maddeler halinde sıralanmıştır</w:t>
      </w:r>
      <w:r w:rsidR="00831C4F" w:rsidRPr="007C7EED">
        <w:rPr>
          <w:rFonts w:ascii="Times New Roman" w:hAnsi="Times New Roman" w:cs="Times New Roman"/>
        </w:rPr>
        <w:t xml:space="preserve">: </w:t>
      </w:r>
    </w:p>
    <w:p w14:paraId="3857DCBA" w14:textId="51E75B1D" w:rsidR="00831C4F" w:rsidRPr="00831C4F" w:rsidRDefault="00831C4F" w:rsidP="00831C4F">
      <w:pPr>
        <w:pStyle w:val="ListeParagraf"/>
        <w:numPr>
          <w:ilvl w:val="0"/>
          <w:numId w:val="4"/>
        </w:numPr>
        <w:spacing w:line="360" w:lineRule="auto"/>
        <w:jc w:val="both"/>
        <w:rPr>
          <w:rFonts w:ascii="Times New Roman" w:hAnsi="Times New Roman" w:cs="Times New Roman"/>
        </w:rPr>
      </w:pPr>
      <w:r w:rsidRPr="00831C4F">
        <w:rPr>
          <w:rFonts w:ascii="Times New Roman" w:hAnsi="Times New Roman" w:cs="Times New Roman"/>
          <w:u w:val="single"/>
        </w:rPr>
        <w:t xml:space="preserve">Eksiksiz bir şekilde doldurulmuş “Ders </w:t>
      </w:r>
      <w:r w:rsidR="00C316DE">
        <w:rPr>
          <w:rFonts w:ascii="Times New Roman" w:hAnsi="Times New Roman" w:cs="Times New Roman"/>
          <w:u w:val="single"/>
        </w:rPr>
        <w:t>M</w:t>
      </w:r>
      <w:r w:rsidRPr="00831C4F">
        <w:rPr>
          <w:rFonts w:ascii="Times New Roman" w:hAnsi="Times New Roman" w:cs="Times New Roman"/>
          <w:u w:val="single"/>
        </w:rPr>
        <w:t xml:space="preserve">uafiyeti </w:t>
      </w:r>
      <w:r w:rsidR="00C316DE">
        <w:rPr>
          <w:rFonts w:ascii="Times New Roman" w:hAnsi="Times New Roman" w:cs="Times New Roman"/>
          <w:u w:val="single"/>
        </w:rPr>
        <w:t>B</w:t>
      </w:r>
      <w:r w:rsidRPr="00831C4F">
        <w:rPr>
          <w:rFonts w:ascii="Times New Roman" w:hAnsi="Times New Roman" w:cs="Times New Roman"/>
          <w:u w:val="single"/>
        </w:rPr>
        <w:t xml:space="preserve">aşvuru </w:t>
      </w:r>
      <w:r w:rsidR="00C316DE">
        <w:rPr>
          <w:rFonts w:ascii="Times New Roman" w:hAnsi="Times New Roman" w:cs="Times New Roman"/>
          <w:u w:val="single"/>
        </w:rPr>
        <w:t>F</w:t>
      </w:r>
      <w:r w:rsidRPr="00831C4F">
        <w:rPr>
          <w:rFonts w:ascii="Times New Roman" w:hAnsi="Times New Roman" w:cs="Times New Roman"/>
          <w:u w:val="single"/>
        </w:rPr>
        <w:t>ormu”,</w:t>
      </w:r>
    </w:p>
    <w:p w14:paraId="1DBB9CB8" w14:textId="77777777" w:rsidR="00831C4F" w:rsidRPr="00831C4F" w:rsidRDefault="00831C4F" w:rsidP="00831C4F">
      <w:pPr>
        <w:pStyle w:val="ListeParagraf"/>
        <w:numPr>
          <w:ilvl w:val="0"/>
          <w:numId w:val="4"/>
        </w:numPr>
        <w:spacing w:line="360" w:lineRule="auto"/>
        <w:jc w:val="both"/>
        <w:rPr>
          <w:rFonts w:ascii="Times New Roman" w:hAnsi="Times New Roman" w:cs="Times New Roman"/>
        </w:rPr>
      </w:pPr>
      <w:r w:rsidRPr="00831C4F">
        <w:rPr>
          <w:rFonts w:ascii="Times New Roman" w:hAnsi="Times New Roman" w:cs="Times New Roman"/>
          <w:u w:val="single"/>
        </w:rPr>
        <w:t xml:space="preserve">En son mezun olunan/öğrenim görülen üniversite ve/veya bölümden alınan onaylı transkript belgesi, </w:t>
      </w:r>
    </w:p>
    <w:p w14:paraId="41780DD2" w14:textId="77777777" w:rsidR="00831C4F" w:rsidRPr="002722F7" w:rsidRDefault="00831C4F" w:rsidP="00831C4F">
      <w:pPr>
        <w:pStyle w:val="ListeParagraf"/>
        <w:numPr>
          <w:ilvl w:val="0"/>
          <w:numId w:val="4"/>
        </w:numPr>
        <w:spacing w:line="360" w:lineRule="auto"/>
        <w:jc w:val="both"/>
        <w:rPr>
          <w:rFonts w:ascii="Times New Roman" w:hAnsi="Times New Roman" w:cs="Times New Roman"/>
        </w:rPr>
      </w:pPr>
      <w:r w:rsidRPr="00831C4F">
        <w:rPr>
          <w:rFonts w:ascii="Times New Roman" w:hAnsi="Times New Roman" w:cs="Times New Roman"/>
          <w:u w:val="single"/>
        </w:rPr>
        <w:t>En son mezun olunan/öğrenim görülen üniversite ve/veya bölümden alınan onaylı ders içerikleri.</w:t>
      </w:r>
    </w:p>
    <w:p w14:paraId="5C6B1EAA" w14:textId="1874AC16" w:rsidR="002722F7" w:rsidRPr="00831C4F" w:rsidRDefault="002722F7" w:rsidP="00831C4F">
      <w:pPr>
        <w:pStyle w:val="ListeParagraf"/>
        <w:numPr>
          <w:ilvl w:val="0"/>
          <w:numId w:val="4"/>
        </w:numPr>
        <w:spacing w:line="360" w:lineRule="auto"/>
        <w:jc w:val="both"/>
        <w:rPr>
          <w:rFonts w:ascii="Times New Roman" w:hAnsi="Times New Roman" w:cs="Times New Roman"/>
        </w:rPr>
      </w:pPr>
      <w:r>
        <w:rPr>
          <w:rFonts w:ascii="Times New Roman" w:hAnsi="Times New Roman" w:cs="Times New Roman"/>
          <w:u w:val="single"/>
        </w:rPr>
        <w:t>Staj derslerinden muafiyet başvurusu yapılacaksa, gelinen öğretim kurumunda yapılan stajların süresi (iş günü), stajın yapıldığı iş yeri ve stajda yapılan işin tanımını içeren belge (staj defteri, yoklama çizelgesi, vb.) ibrazı zorunludur.</w:t>
      </w:r>
    </w:p>
    <w:p w14:paraId="35B6F600" w14:textId="039D520D" w:rsidR="00831C4F" w:rsidRDefault="00831C4F" w:rsidP="00831C4F">
      <w:pPr>
        <w:spacing w:line="360" w:lineRule="auto"/>
        <w:ind w:left="720"/>
        <w:jc w:val="both"/>
        <w:rPr>
          <w:rFonts w:ascii="Times New Roman" w:hAnsi="Times New Roman" w:cs="Times New Roman"/>
        </w:rPr>
      </w:pPr>
      <w:r w:rsidRPr="00831C4F">
        <w:rPr>
          <w:rFonts w:ascii="Times New Roman" w:hAnsi="Times New Roman" w:cs="Times New Roman"/>
        </w:rPr>
        <w:t xml:space="preserve"> Başvuru sırasında bu 3 belge </w:t>
      </w:r>
      <w:r w:rsidRPr="00831C4F">
        <w:rPr>
          <w:rFonts w:ascii="Times New Roman" w:hAnsi="Times New Roman" w:cs="Times New Roman"/>
          <w:b/>
          <w:bCs/>
        </w:rPr>
        <w:t>eksiksiz</w:t>
      </w:r>
      <w:r w:rsidRPr="00831C4F">
        <w:rPr>
          <w:rFonts w:ascii="Times New Roman" w:hAnsi="Times New Roman" w:cs="Times New Roman"/>
        </w:rPr>
        <w:t xml:space="preserve"> şekilde </w:t>
      </w:r>
      <w:r w:rsidRPr="00831C4F">
        <w:rPr>
          <w:rFonts w:ascii="Times New Roman" w:hAnsi="Times New Roman" w:cs="Times New Roman"/>
          <w:b/>
          <w:bCs/>
        </w:rPr>
        <w:t>Fakülte Öğrenci İşleri Birimine</w:t>
      </w:r>
      <w:r w:rsidRPr="00831C4F">
        <w:rPr>
          <w:rFonts w:ascii="Times New Roman" w:hAnsi="Times New Roman" w:cs="Times New Roman"/>
        </w:rPr>
        <w:t xml:space="preserve"> teslim edilmelidir.</w:t>
      </w:r>
    </w:p>
    <w:p w14:paraId="54E1F0E6" w14:textId="74E5845B" w:rsidR="00831C4F" w:rsidRPr="00F17F21" w:rsidRDefault="00F17F21" w:rsidP="00F17F21">
      <w:pPr>
        <w:spacing w:line="360" w:lineRule="auto"/>
        <w:ind w:left="360"/>
        <w:jc w:val="both"/>
        <w:rPr>
          <w:rFonts w:ascii="Times New Roman" w:hAnsi="Times New Roman" w:cs="Times New Roman"/>
        </w:rPr>
      </w:pPr>
      <w:r>
        <w:rPr>
          <w:rFonts w:ascii="Times New Roman" w:hAnsi="Times New Roman" w:cs="Times New Roman"/>
        </w:rPr>
        <w:t xml:space="preserve">(2) </w:t>
      </w:r>
      <w:r w:rsidR="00831C4F" w:rsidRPr="00F17F21">
        <w:rPr>
          <w:rFonts w:ascii="Times New Roman" w:hAnsi="Times New Roman" w:cs="Times New Roman"/>
        </w:rPr>
        <w:t xml:space="preserve">Muafiyet başvuru formunu doldururken; mezun olunan son bölümden alınan derslerin kodu, adı, kredisi, </w:t>
      </w:r>
      <w:proofErr w:type="spellStart"/>
      <w:r w:rsidR="00831C4F" w:rsidRPr="00F17F21">
        <w:rPr>
          <w:rFonts w:ascii="Times New Roman" w:hAnsi="Times New Roman" w:cs="Times New Roman"/>
        </w:rPr>
        <w:t>AKTS’si</w:t>
      </w:r>
      <w:proofErr w:type="spellEnd"/>
      <w:r w:rsidR="00831C4F" w:rsidRPr="00F17F21">
        <w:rPr>
          <w:rFonts w:ascii="Times New Roman" w:hAnsi="Times New Roman" w:cs="Times New Roman"/>
        </w:rPr>
        <w:t xml:space="preserve"> ve ders notu, formda bulunan </w:t>
      </w:r>
      <w:r w:rsidR="00831C4F" w:rsidRPr="00F17F21">
        <w:rPr>
          <w:rFonts w:ascii="Times New Roman" w:hAnsi="Times New Roman" w:cs="Times New Roman"/>
          <w:b/>
          <w:bCs/>
        </w:rPr>
        <w:t>“Geldiği Üniversiteden Alıp Başardığı Dersler”</w:t>
      </w:r>
      <w:r w:rsidR="00831C4F" w:rsidRPr="00F17F21">
        <w:rPr>
          <w:rFonts w:ascii="Times New Roman" w:hAnsi="Times New Roman" w:cs="Times New Roman"/>
        </w:rPr>
        <w:t xml:space="preserve"> kısmında listelenmelidir. </w:t>
      </w:r>
    </w:p>
    <w:p w14:paraId="07A251F1" w14:textId="70A605AE" w:rsidR="00831C4F" w:rsidRPr="00F17F21" w:rsidRDefault="00F17F21" w:rsidP="00F17F21">
      <w:pPr>
        <w:spacing w:line="360" w:lineRule="auto"/>
        <w:ind w:left="360"/>
        <w:jc w:val="both"/>
        <w:rPr>
          <w:rFonts w:ascii="Times New Roman" w:hAnsi="Times New Roman" w:cs="Times New Roman"/>
          <w:u w:val="single"/>
        </w:rPr>
      </w:pPr>
      <w:r>
        <w:rPr>
          <w:rFonts w:ascii="Times New Roman" w:hAnsi="Times New Roman" w:cs="Times New Roman"/>
        </w:rPr>
        <w:t xml:space="preserve">(3) </w:t>
      </w:r>
      <w:r w:rsidR="00831C4F" w:rsidRPr="00F17F21">
        <w:rPr>
          <w:rFonts w:ascii="Times New Roman" w:hAnsi="Times New Roman" w:cs="Times New Roman"/>
        </w:rPr>
        <w:t xml:space="preserve">Muafiyet başvuru formundaki </w:t>
      </w:r>
      <w:r w:rsidR="00831C4F" w:rsidRPr="00F17F21">
        <w:rPr>
          <w:rFonts w:ascii="Times New Roman" w:hAnsi="Times New Roman" w:cs="Times New Roman"/>
          <w:b/>
          <w:bCs/>
        </w:rPr>
        <w:t>“Muaf Olmak İstenilen Dersler”</w:t>
      </w:r>
      <w:r w:rsidR="00831C4F" w:rsidRPr="00F17F21">
        <w:rPr>
          <w:rFonts w:ascii="Times New Roman" w:hAnsi="Times New Roman" w:cs="Times New Roman"/>
        </w:rPr>
        <w:t xml:space="preserve"> bölümüne öğrencinin geldiği eğitim kurumunda alıp başardığı derse karşılık muaf olmak istediği dersin; kodu, adı, kredisi, </w:t>
      </w:r>
      <w:proofErr w:type="spellStart"/>
      <w:r w:rsidR="00831C4F" w:rsidRPr="00F17F21">
        <w:rPr>
          <w:rFonts w:ascii="Times New Roman" w:hAnsi="Times New Roman" w:cs="Times New Roman"/>
        </w:rPr>
        <w:t>AKTS’si</w:t>
      </w:r>
      <w:proofErr w:type="spellEnd"/>
      <w:r w:rsidR="00831C4F" w:rsidRPr="00F17F21">
        <w:rPr>
          <w:rFonts w:ascii="Times New Roman" w:hAnsi="Times New Roman" w:cs="Times New Roman"/>
        </w:rPr>
        <w:t xml:space="preserve"> yazılmalıdır. Muaf olunmak istenen dersle bu dersi karşılayan geldiği eğitim kurumunda alıp başarılı olunan ders aynı satırda eşleşmelidir. </w:t>
      </w:r>
      <w:r w:rsidR="00831C4F" w:rsidRPr="00C316DE">
        <w:rPr>
          <w:rFonts w:ascii="Times New Roman" w:hAnsi="Times New Roman" w:cs="Times New Roman"/>
          <w:b/>
          <w:bCs/>
          <w:u w:val="single"/>
        </w:rPr>
        <w:t>Derslerin kod ve adları eksiksiz olarak yazılmalıdır.</w:t>
      </w:r>
      <w:r w:rsidR="00831C4F" w:rsidRPr="00F17F21">
        <w:rPr>
          <w:rFonts w:ascii="Times New Roman" w:hAnsi="Times New Roman" w:cs="Times New Roman"/>
          <w:u w:val="single"/>
        </w:rPr>
        <w:t xml:space="preserve"> </w:t>
      </w:r>
    </w:p>
    <w:p w14:paraId="2A1EA573" w14:textId="3DE56A22" w:rsidR="008F29FE" w:rsidRPr="00F17F21" w:rsidRDefault="00F17F21" w:rsidP="00F17F21">
      <w:pPr>
        <w:spacing w:line="360" w:lineRule="auto"/>
        <w:ind w:left="360"/>
        <w:jc w:val="both"/>
        <w:rPr>
          <w:rFonts w:ascii="Times New Roman" w:hAnsi="Times New Roman" w:cs="Times New Roman"/>
        </w:rPr>
      </w:pPr>
      <w:r>
        <w:rPr>
          <w:rFonts w:ascii="Times New Roman" w:hAnsi="Times New Roman" w:cs="Times New Roman"/>
        </w:rPr>
        <w:t xml:space="preserve">(4) </w:t>
      </w:r>
      <w:r w:rsidR="00831C4F" w:rsidRPr="00F17F21">
        <w:rPr>
          <w:rFonts w:ascii="Times New Roman" w:hAnsi="Times New Roman" w:cs="Times New Roman"/>
        </w:rPr>
        <w:t>Ders içeriklerinin muaf olmak istenen dersler ile eşleşmemesi durumunda muafiyet kabul edilmez. Bu nedenle öğrencinin son öğrenim gördüğü programın onaylı ders içeriklerini başvuru formuna eklemesi önemlidir. Aksi halde muafiyeti yapılamaz.</w:t>
      </w:r>
    </w:p>
    <w:p w14:paraId="48B14CF3" w14:textId="43571658" w:rsidR="00831C4F" w:rsidRDefault="00F17F21" w:rsidP="00F17F21">
      <w:pPr>
        <w:spacing w:line="360" w:lineRule="auto"/>
        <w:ind w:left="360"/>
        <w:jc w:val="both"/>
        <w:rPr>
          <w:rFonts w:ascii="Times New Roman" w:hAnsi="Times New Roman" w:cs="Times New Roman"/>
        </w:rPr>
      </w:pPr>
      <w:r>
        <w:rPr>
          <w:rFonts w:ascii="Times New Roman" w:hAnsi="Times New Roman" w:cs="Times New Roman"/>
        </w:rPr>
        <w:t xml:space="preserve">(5) </w:t>
      </w:r>
      <w:r w:rsidR="00831C4F" w:rsidRPr="00F17F21">
        <w:rPr>
          <w:rFonts w:ascii="Times New Roman" w:hAnsi="Times New Roman" w:cs="Times New Roman"/>
        </w:rPr>
        <w:t xml:space="preserve">Muafiyet başvuru formunun eksiksiz ve hatasız doldurulmaması durumunda </w:t>
      </w:r>
      <w:proofErr w:type="gramStart"/>
      <w:r w:rsidR="00831C4F" w:rsidRPr="00F17F21">
        <w:rPr>
          <w:rFonts w:ascii="Times New Roman" w:hAnsi="Times New Roman" w:cs="Times New Roman"/>
        </w:rPr>
        <w:t>değerlendirme</w:t>
      </w:r>
      <w:proofErr w:type="gramEnd"/>
      <w:r w:rsidR="00831C4F" w:rsidRPr="00F17F21">
        <w:rPr>
          <w:rFonts w:ascii="Times New Roman" w:hAnsi="Times New Roman" w:cs="Times New Roman"/>
        </w:rPr>
        <w:t xml:space="preserve"> yapılması mümkün değildir. Bu nitelikteki başvurular değerlendirilemeyeceğinden Fakültemiz Dekanlığına iade edilir.</w:t>
      </w:r>
    </w:p>
    <w:p w14:paraId="64101F05" w14:textId="7821BDC8" w:rsidR="008C6CE4" w:rsidRPr="00F17F21" w:rsidRDefault="008C6CE4" w:rsidP="00F17F21">
      <w:pPr>
        <w:spacing w:line="360" w:lineRule="auto"/>
        <w:ind w:left="360"/>
        <w:jc w:val="both"/>
        <w:rPr>
          <w:rFonts w:ascii="Times New Roman" w:hAnsi="Times New Roman" w:cs="Times New Roman"/>
        </w:rPr>
      </w:pPr>
      <w:r>
        <w:rPr>
          <w:rFonts w:ascii="Times New Roman" w:hAnsi="Times New Roman" w:cs="Times New Roman"/>
        </w:rPr>
        <w:lastRenderedPageBreak/>
        <w:t xml:space="preserve">(6) </w:t>
      </w:r>
      <w:r w:rsidRPr="008C6CE4">
        <w:rPr>
          <w:rFonts w:ascii="Times New Roman" w:hAnsi="Times New Roman" w:cs="Times New Roman"/>
        </w:rPr>
        <w:t>Öğrenci başvuru formunu doldurduktan sonra danışmanına paraf attırır. Danışman formu gelinen eğitim kurumundan alınan dersin kayıt yaptırılan programda muaf olunmak istenen dersin hizasındaki alana doğru şekilde yazıldığını kontrol eder</w:t>
      </w:r>
    </w:p>
    <w:p w14:paraId="0FD71943" w14:textId="6F471306" w:rsidR="00C03403" w:rsidRDefault="00182720" w:rsidP="00182720">
      <w:pPr>
        <w:jc w:val="both"/>
        <w:rPr>
          <w:rFonts w:ascii="Times New Roman" w:hAnsi="Times New Roman" w:cs="Times New Roman"/>
        </w:rPr>
      </w:pPr>
      <w:r w:rsidRPr="00831C4F">
        <w:rPr>
          <w:rFonts w:ascii="Times New Roman" w:hAnsi="Times New Roman" w:cs="Times New Roman"/>
          <w:b/>
          <w:bCs/>
          <w:sz w:val="28"/>
          <w:szCs w:val="28"/>
          <w:u w:val="single"/>
        </w:rPr>
        <w:t>Değerlendirme İlkele</w:t>
      </w:r>
      <w:r>
        <w:rPr>
          <w:rFonts w:ascii="Times New Roman" w:hAnsi="Times New Roman" w:cs="Times New Roman"/>
          <w:b/>
          <w:bCs/>
          <w:sz w:val="28"/>
          <w:szCs w:val="28"/>
          <w:u w:val="single"/>
        </w:rPr>
        <w:t>ri</w:t>
      </w:r>
      <w:r w:rsidRPr="00831C4F">
        <w:rPr>
          <w:rFonts w:ascii="Times New Roman" w:hAnsi="Times New Roman" w:cs="Times New Roman"/>
        </w:rPr>
        <w:t xml:space="preserve"> </w:t>
      </w:r>
    </w:p>
    <w:p w14:paraId="67D44801" w14:textId="6A25BF74" w:rsidR="00F17F21" w:rsidRPr="00831C4F" w:rsidRDefault="00F17F21" w:rsidP="00182720">
      <w:pPr>
        <w:jc w:val="both"/>
        <w:rPr>
          <w:rFonts w:ascii="Times New Roman" w:hAnsi="Times New Roman" w:cs="Times New Roman"/>
        </w:rPr>
      </w:pPr>
      <w:r>
        <w:rPr>
          <w:rFonts w:ascii="Times New Roman" w:hAnsi="Times New Roman" w:cs="Times New Roman"/>
        </w:rPr>
        <w:t>MADDE 6: (1) Muafiyet için yapılan başvurular aşağıda maddeler halinde belirtilen ilkeler doğrultusunda değerlendirilir.</w:t>
      </w:r>
    </w:p>
    <w:p w14:paraId="6D70DA2E" w14:textId="77777777" w:rsidR="003B1E04" w:rsidRPr="00831C4F" w:rsidRDefault="003B1E04" w:rsidP="00F17F21">
      <w:pPr>
        <w:pStyle w:val="ListeParagraf"/>
        <w:numPr>
          <w:ilvl w:val="0"/>
          <w:numId w:val="6"/>
        </w:numPr>
        <w:jc w:val="both"/>
        <w:rPr>
          <w:rFonts w:ascii="Times New Roman" w:hAnsi="Times New Roman" w:cs="Times New Roman"/>
        </w:rPr>
      </w:pPr>
      <w:r w:rsidRPr="00831C4F">
        <w:rPr>
          <w:rFonts w:ascii="Times New Roman" w:hAnsi="Times New Roman" w:cs="Times New Roman"/>
        </w:rPr>
        <w:t>Birden fazla lisans programından mezun olup YKS ile kayıt yaptıran öğrencilerin muafiyet işlemleri son mezun olunan lisans programından alınan dersler ve belgelere göre yapılır.</w:t>
      </w:r>
    </w:p>
    <w:p w14:paraId="56056F36" w14:textId="1D6F035C" w:rsidR="003B1E04" w:rsidRPr="00831C4F" w:rsidRDefault="003B1E04" w:rsidP="00F17F21">
      <w:pPr>
        <w:pStyle w:val="ListeParagraf"/>
        <w:numPr>
          <w:ilvl w:val="0"/>
          <w:numId w:val="6"/>
        </w:numPr>
        <w:jc w:val="both"/>
        <w:rPr>
          <w:rFonts w:ascii="Times New Roman" w:hAnsi="Times New Roman" w:cs="Times New Roman"/>
        </w:rPr>
      </w:pPr>
      <w:r w:rsidRPr="00831C4F">
        <w:rPr>
          <w:rFonts w:ascii="Times New Roman" w:hAnsi="Times New Roman" w:cs="Times New Roman"/>
        </w:rPr>
        <w:t>Birden fazla ön lisans programından mezun olup YKS ile kayıt yaptıran öğrencilerin muafiyet işlemleri son mezun olunan ön lisans programından alınan dersler ve belgelere göre yapılır.</w:t>
      </w:r>
    </w:p>
    <w:p w14:paraId="42810299" w14:textId="6B98995D" w:rsidR="003B1E04" w:rsidRPr="00831C4F" w:rsidRDefault="003B1E04" w:rsidP="00F17F21">
      <w:pPr>
        <w:pStyle w:val="ListeParagraf"/>
        <w:numPr>
          <w:ilvl w:val="0"/>
          <w:numId w:val="6"/>
        </w:numPr>
        <w:jc w:val="both"/>
        <w:rPr>
          <w:rFonts w:ascii="Times New Roman" w:hAnsi="Times New Roman" w:cs="Times New Roman"/>
        </w:rPr>
      </w:pPr>
      <w:r w:rsidRPr="00831C4F">
        <w:rPr>
          <w:rFonts w:ascii="Times New Roman" w:hAnsi="Times New Roman" w:cs="Times New Roman"/>
        </w:rPr>
        <w:t>Birden fazla lisans ve/veya ön lisans programından mezun olup YKS ile kayıt yaptıran öğrencilerin muafiyet işlemleri en son mezun olunan lisans ve/veya ön lisans programından alınan dersler ve belgelere göre yapılır.</w:t>
      </w:r>
    </w:p>
    <w:p w14:paraId="5FDD3ADF" w14:textId="4E459654" w:rsidR="00025B59" w:rsidRPr="00831C4F" w:rsidRDefault="00025B59" w:rsidP="00F17F21">
      <w:pPr>
        <w:pStyle w:val="ListeParagraf"/>
        <w:numPr>
          <w:ilvl w:val="0"/>
          <w:numId w:val="6"/>
        </w:numPr>
        <w:jc w:val="both"/>
        <w:rPr>
          <w:rFonts w:ascii="Times New Roman" w:hAnsi="Times New Roman" w:cs="Times New Roman"/>
        </w:rPr>
      </w:pPr>
      <w:r w:rsidRPr="00831C4F">
        <w:rPr>
          <w:rFonts w:ascii="Times New Roman" w:hAnsi="Times New Roman" w:cs="Times New Roman"/>
        </w:rPr>
        <w:t>Gelinen öğretim kurumundan alınmış dersin içeriği ile muaf olunmak istenen dersin içeriğinin uyuşması şarttır.</w:t>
      </w:r>
    </w:p>
    <w:p w14:paraId="3C8C11D9" w14:textId="5FC112F9" w:rsidR="003B1E04" w:rsidRPr="00831C4F" w:rsidRDefault="00025B59" w:rsidP="00F17F21">
      <w:pPr>
        <w:pStyle w:val="ListeParagraf"/>
        <w:numPr>
          <w:ilvl w:val="0"/>
          <w:numId w:val="6"/>
        </w:numPr>
        <w:jc w:val="both"/>
        <w:rPr>
          <w:rFonts w:ascii="Times New Roman" w:hAnsi="Times New Roman" w:cs="Times New Roman"/>
        </w:rPr>
      </w:pPr>
      <w:r w:rsidRPr="00831C4F">
        <w:rPr>
          <w:rFonts w:ascii="Times New Roman" w:hAnsi="Times New Roman" w:cs="Times New Roman"/>
        </w:rPr>
        <w:t>Gelinen öğretim kurumundan alınmış dersin ulusal kredi ve AKTS değerlerinin muaf olunmak istenen dersle eşit ya da daha yüksek olması gerekir.</w:t>
      </w:r>
    </w:p>
    <w:p w14:paraId="723BC5FF" w14:textId="16EFE55E" w:rsidR="00025B59" w:rsidRPr="00831C4F" w:rsidRDefault="00025B59" w:rsidP="00F17F21">
      <w:pPr>
        <w:pStyle w:val="ListeParagraf"/>
        <w:numPr>
          <w:ilvl w:val="0"/>
          <w:numId w:val="6"/>
        </w:numPr>
        <w:jc w:val="both"/>
        <w:rPr>
          <w:rFonts w:ascii="Times New Roman" w:hAnsi="Times New Roman" w:cs="Times New Roman"/>
        </w:rPr>
      </w:pPr>
      <w:r w:rsidRPr="00831C4F">
        <w:rPr>
          <w:rFonts w:ascii="Times New Roman" w:hAnsi="Times New Roman" w:cs="Times New Roman"/>
        </w:rPr>
        <w:t>Gelinen öğretim kurumundan alınmış dersin ders saati muaf olunmak istenen dersin ders saatinden daha az ol</w:t>
      </w:r>
      <w:r w:rsidR="00E92D7F" w:rsidRPr="00831C4F">
        <w:rPr>
          <w:rFonts w:ascii="Times New Roman" w:hAnsi="Times New Roman" w:cs="Times New Roman"/>
        </w:rPr>
        <w:t>a</w:t>
      </w:r>
      <w:r w:rsidRPr="00831C4F">
        <w:rPr>
          <w:rFonts w:ascii="Times New Roman" w:hAnsi="Times New Roman" w:cs="Times New Roman"/>
        </w:rPr>
        <w:t>maz.</w:t>
      </w:r>
    </w:p>
    <w:p w14:paraId="174BC3D1" w14:textId="266499FC" w:rsidR="00025B59" w:rsidRPr="00831C4F" w:rsidRDefault="00025B59" w:rsidP="00F17F21">
      <w:pPr>
        <w:pStyle w:val="ListeParagraf"/>
        <w:numPr>
          <w:ilvl w:val="0"/>
          <w:numId w:val="6"/>
        </w:numPr>
        <w:jc w:val="both"/>
        <w:rPr>
          <w:rFonts w:ascii="Times New Roman" w:hAnsi="Times New Roman" w:cs="Times New Roman"/>
        </w:rPr>
      </w:pPr>
      <w:r w:rsidRPr="00831C4F">
        <w:rPr>
          <w:rFonts w:ascii="Times New Roman" w:hAnsi="Times New Roman" w:cs="Times New Roman"/>
        </w:rPr>
        <w:t>Gelinen öğretim kurumundan alınmış herhangi bir derse karşılık en fazla bir dersten muafiyet işlemi yapılabilir.</w:t>
      </w:r>
    </w:p>
    <w:p w14:paraId="6399B871" w14:textId="1C2CA89D" w:rsidR="00E5773B" w:rsidRPr="00831C4F" w:rsidRDefault="00E5773B" w:rsidP="00F17F21">
      <w:pPr>
        <w:pStyle w:val="ListeParagraf"/>
        <w:numPr>
          <w:ilvl w:val="0"/>
          <w:numId w:val="6"/>
        </w:numPr>
        <w:jc w:val="both"/>
        <w:rPr>
          <w:rFonts w:ascii="Times New Roman" w:hAnsi="Times New Roman" w:cs="Times New Roman"/>
        </w:rPr>
      </w:pPr>
      <w:r w:rsidRPr="00831C4F">
        <w:rPr>
          <w:rFonts w:ascii="Times New Roman" w:hAnsi="Times New Roman" w:cs="Times New Roman"/>
        </w:rPr>
        <w:t>Gelinen öğretim kurumunda yıllık ders programı uygulanmış ise muaf olunmak istenen dersin ders içeriğinin muaf olunacak birbirinin devamı olan (</w:t>
      </w:r>
      <w:proofErr w:type="spellStart"/>
      <w:r w:rsidRPr="00831C4F">
        <w:rPr>
          <w:rFonts w:ascii="Times New Roman" w:hAnsi="Times New Roman" w:cs="Times New Roman"/>
        </w:rPr>
        <w:t>Örn</w:t>
      </w:r>
      <w:proofErr w:type="spellEnd"/>
      <w:r w:rsidRPr="00831C4F">
        <w:rPr>
          <w:rFonts w:ascii="Times New Roman" w:hAnsi="Times New Roman" w:cs="Times New Roman"/>
        </w:rPr>
        <w:t xml:space="preserve">: Türk Dili I ve Türk Dili 2 gibi) derslerin güz ve bahar yarıyılındaki içeriklerin tamamını içermelidir. Bu durumda gelinen eğitim kurumundan alınan dersin başarı notu muaf olunacak güz ve bahar yarıyılındaki derslerin her biri için ders notu olarak sayılır. </w:t>
      </w:r>
    </w:p>
    <w:p w14:paraId="69EA7DB9" w14:textId="48C8136B" w:rsidR="00E92D7F" w:rsidRPr="00831C4F" w:rsidRDefault="00E92D7F" w:rsidP="00F17F21">
      <w:pPr>
        <w:pStyle w:val="ListeParagraf"/>
        <w:numPr>
          <w:ilvl w:val="0"/>
          <w:numId w:val="6"/>
        </w:numPr>
        <w:jc w:val="both"/>
        <w:rPr>
          <w:rFonts w:ascii="Times New Roman" w:hAnsi="Times New Roman" w:cs="Times New Roman"/>
        </w:rPr>
      </w:pPr>
      <w:r w:rsidRPr="00831C4F">
        <w:rPr>
          <w:rFonts w:ascii="Times New Roman" w:hAnsi="Times New Roman" w:cs="Times New Roman"/>
        </w:rPr>
        <w:t xml:space="preserve">Gelinen öğretim kurumundan alınmış derslerden </w:t>
      </w:r>
      <w:r w:rsidR="00352E4D" w:rsidRPr="00831C4F">
        <w:rPr>
          <w:rFonts w:ascii="Times New Roman" w:hAnsi="Times New Roman" w:cs="Times New Roman"/>
        </w:rPr>
        <w:t>birkaçı</w:t>
      </w:r>
      <w:r w:rsidRPr="00831C4F">
        <w:rPr>
          <w:rFonts w:ascii="Times New Roman" w:hAnsi="Times New Roman" w:cs="Times New Roman"/>
        </w:rPr>
        <w:t xml:space="preserve"> gruplanarak yeni kayıt yaptırılan </w:t>
      </w:r>
      <w:r w:rsidR="00AB4523" w:rsidRPr="00831C4F">
        <w:rPr>
          <w:rFonts w:ascii="Times New Roman" w:hAnsi="Times New Roman" w:cs="Times New Roman"/>
        </w:rPr>
        <w:t>öğrenim programındaki bir veya birden fazla derse karşılık gösterilemez.</w:t>
      </w:r>
    </w:p>
    <w:p w14:paraId="0D373A40" w14:textId="63F2FA16" w:rsidR="00025B59" w:rsidRPr="00831C4F" w:rsidRDefault="00025B59" w:rsidP="00F17F21">
      <w:pPr>
        <w:pStyle w:val="ListeParagraf"/>
        <w:numPr>
          <w:ilvl w:val="0"/>
          <w:numId w:val="6"/>
        </w:numPr>
        <w:jc w:val="both"/>
        <w:rPr>
          <w:rFonts w:ascii="Times New Roman" w:hAnsi="Times New Roman" w:cs="Times New Roman"/>
        </w:rPr>
      </w:pPr>
      <w:r w:rsidRPr="00831C4F">
        <w:rPr>
          <w:rFonts w:ascii="Times New Roman" w:hAnsi="Times New Roman" w:cs="Times New Roman"/>
        </w:rPr>
        <w:t>Muafiyet başvurusunda bulunan öğrencinin doldurduğu form</w:t>
      </w:r>
      <w:r w:rsidR="000C78DF" w:rsidRPr="00831C4F">
        <w:rPr>
          <w:rFonts w:ascii="Times New Roman" w:hAnsi="Times New Roman" w:cs="Times New Roman"/>
        </w:rPr>
        <w:t xml:space="preserve">a yazılan dersin yalnızca hizasında yer alan derse göre muafiyet işlemi yapılır. Formda </w:t>
      </w:r>
      <w:r w:rsidR="00AB4523" w:rsidRPr="00831C4F">
        <w:rPr>
          <w:rFonts w:ascii="Times New Roman" w:hAnsi="Times New Roman" w:cs="Times New Roman"/>
        </w:rPr>
        <w:t xml:space="preserve">“geldiği üniversiteden alınıp başarılan dersler” </w:t>
      </w:r>
      <w:r w:rsidR="000C78DF" w:rsidRPr="00831C4F">
        <w:rPr>
          <w:rFonts w:ascii="Times New Roman" w:hAnsi="Times New Roman" w:cs="Times New Roman"/>
        </w:rPr>
        <w:t xml:space="preserve">sütununda yazılı ders için hizasındaki </w:t>
      </w:r>
      <w:r w:rsidR="00AB4523" w:rsidRPr="00831C4F">
        <w:rPr>
          <w:rFonts w:ascii="Times New Roman" w:hAnsi="Times New Roman" w:cs="Times New Roman"/>
        </w:rPr>
        <w:t>“</w:t>
      </w:r>
      <w:r w:rsidR="000C78DF" w:rsidRPr="00831C4F">
        <w:rPr>
          <w:rFonts w:ascii="Times New Roman" w:hAnsi="Times New Roman" w:cs="Times New Roman"/>
        </w:rPr>
        <w:t>muaf olun</w:t>
      </w:r>
      <w:r w:rsidR="00AB4523" w:rsidRPr="00831C4F">
        <w:rPr>
          <w:rFonts w:ascii="Times New Roman" w:hAnsi="Times New Roman" w:cs="Times New Roman"/>
        </w:rPr>
        <w:t>un</w:t>
      </w:r>
      <w:r w:rsidR="000C78DF" w:rsidRPr="00831C4F">
        <w:rPr>
          <w:rFonts w:ascii="Times New Roman" w:hAnsi="Times New Roman" w:cs="Times New Roman"/>
        </w:rPr>
        <w:t xml:space="preserve"> ders</w:t>
      </w:r>
      <w:r w:rsidR="00AB4523" w:rsidRPr="00831C4F">
        <w:rPr>
          <w:rFonts w:ascii="Times New Roman" w:hAnsi="Times New Roman" w:cs="Times New Roman"/>
        </w:rPr>
        <w:t>ler”</w:t>
      </w:r>
      <w:r w:rsidR="000C78DF" w:rsidRPr="00831C4F">
        <w:rPr>
          <w:rFonts w:ascii="Times New Roman" w:hAnsi="Times New Roman" w:cs="Times New Roman"/>
        </w:rPr>
        <w:t xml:space="preserve"> alanına yazılan ders yerine yeni kayıt yapılan öğretim programın</w:t>
      </w:r>
      <w:r w:rsidR="004929B5">
        <w:rPr>
          <w:rFonts w:ascii="Times New Roman" w:hAnsi="Times New Roman" w:cs="Times New Roman"/>
        </w:rPr>
        <w:t>a ait derslerden herhangi biri</w:t>
      </w:r>
      <w:r w:rsidR="000C78DF" w:rsidRPr="00831C4F">
        <w:rPr>
          <w:rFonts w:ascii="Times New Roman" w:hAnsi="Times New Roman" w:cs="Times New Roman"/>
        </w:rPr>
        <w:t xml:space="preserve"> seç</w:t>
      </w:r>
      <w:r w:rsidR="004929B5">
        <w:rPr>
          <w:rFonts w:ascii="Times New Roman" w:hAnsi="Times New Roman" w:cs="Times New Roman"/>
        </w:rPr>
        <w:t>ilemez</w:t>
      </w:r>
      <w:r w:rsidR="000C78DF" w:rsidRPr="00831C4F">
        <w:rPr>
          <w:rFonts w:ascii="Times New Roman" w:hAnsi="Times New Roman" w:cs="Times New Roman"/>
        </w:rPr>
        <w:t>.</w:t>
      </w:r>
    </w:p>
    <w:p w14:paraId="271EF2D2" w14:textId="5D44A603" w:rsidR="002D6254" w:rsidRDefault="007C7EED" w:rsidP="00F17F21">
      <w:pPr>
        <w:pStyle w:val="ListeParagraf"/>
        <w:numPr>
          <w:ilvl w:val="0"/>
          <w:numId w:val="6"/>
        </w:numPr>
        <w:jc w:val="both"/>
        <w:rPr>
          <w:rFonts w:ascii="Times New Roman" w:hAnsi="Times New Roman" w:cs="Times New Roman"/>
        </w:rPr>
      </w:pPr>
      <w:r>
        <w:rPr>
          <w:rFonts w:ascii="Times New Roman" w:hAnsi="Times New Roman" w:cs="Times New Roman"/>
        </w:rPr>
        <w:t>DGS</w:t>
      </w:r>
      <w:r w:rsidR="00E5773B" w:rsidRPr="00831C4F">
        <w:rPr>
          <w:rFonts w:ascii="Times New Roman" w:hAnsi="Times New Roman" w:cs="Times New Roman"/>
        </w:rPr>
        <w:t xml:space="preserve"> ile </w:t>
      </w:r>
      <w:r w:rsidR="00352E4D" w:rsidRPr="00831C4F">
        <w:rPr>
          <w:rFonts w:ascii="Times New Roman" w:hAnsi="Times New Roman" w:cs="Times New Roman"/>
        </w:rPr>
        <w:t>geçiş yapan öğrenciler muaf oldukları mesleki derslere göre kayıtları 3. yarıyıla veya son 3 yarıyıl hariç daha üst yarıyıllara yapılır.</w:t>
      </w:r>
    </w:p>
    <w:p w14:paraId="0BF29D08" w14:textId="757817D1" w:rsidR="00D213FF" w:rsidRPr="00373F23" w:rsidRDefault="00D213FF" w:rsidP="00373F23">
      <w:pPr>
        <w:pStyle w:val="ListeParagraf"/>
        <w:numPr>
          <w:ilvl w:val="0"/>
          <w:numId w:val="6"/>
        </w:numPr>
        <w:jc w:val="both"/>
        <w:rPr>
          <w:rFonts w:ascii="Times New Roman" w:hAnsi="Times New Roman" w:cs="Times New Roman"/>
        </w:rPr>
      </w:pPr>
      <w:r w:rsidRPr="00373F23">
        <w:rPr>
          <w:rFonts w:ascii="Times New Roman" w:hAnsi="Times New Roman" w:cs="Times New Roman"/>
        </w:rPr>
        <w:t xml:space="preserve">Gelinen öğretim kurumundan alınan ve başarılan dersin </w:t>
      </w:r>
      <w:r w:rsidR="00373F23" w:rsidRPr="00373F23">
        <w:rPr>
          <w:rFonts w:ascii="Times New Roman" w:hAnsi="Times New Roman" w:cs="Times New Roman"/>
        </w:rPr>
        <w:t>(2547 sayılı Kanunun 5 inci maddesinin birinci fıkrasının (ı) bendi kapsamında verilen Türk dili,</w:t>
      </w:r>
      <w:r w:rsidR="00373F23">
        <w:rPr>
          <w:rFonts w:ascii="Times New Roman" w:hAnsi="Times New Roman" w:cs="Times New Roman"/>
        </w:rPr>
        <w:t xml:space="preserve"> </w:t>
      </w:r>
      <w:r w:rsidR="00373F23" w:rsidRPr="00373F23">
        <w:rPr>
          <w:rFonts w:ascii="Times New Roman" w:hAnsi="Times New Roman" w:cs="Times New Roman"/>
        </w:rPr>
        <w:t xml:space="preserve">yabancı dil, Atatürk </w:t>
      </w:r>
      <w:r w:rsidR="00373F23" w:rsidRPr="00373F23">
        <w:rPr>
          <w:rFonts w:ascii="Times New Roman" w:hAnsi="Times New Roman" w:cs="Times New Roman"/>
        </w:rPr>
        <w:lastRenderedPageBreak/>
        <w:t xml:space="preserve">İlkeleri ve İnkılap Tarihi, genel sosyal seçmeli dersleri ile bilgi ve iletişim teknolojileri dersleri hariç) </w:t>
      </w:r>
      <w:r w:rsidRPr="00373F23">
        <w:rPr>
          <w:rFonts w:ascii="Times New Roman" w:hAnsi="Times New Roman" w:cs="Times New Roman"/>
        </w:rPr>
        <w:t>öğretim dili Türkçe olmalıdır.</w:t>
      </w:r>
    </w:p>
    <w:p w14:paraId="7A094024" w14:textId="319FF66A" w:rsidR="002722F7" w:rsidRDefault="002722F7" w:rsidP="00F17F21">
      <w:pPr>
        <w:pStyle w:val="ListeParagraf"/>
        <w:numPr>
          <w:ilvl w:val="0"/>
          <w:numId w:val="6"/>
        </w:numPr>
        <w:jc w:val="both"/>
        <w:rPr>
          <w:rFonts w:ascii="Times New Roman" w:hAnsi="Times New Roman" w:cs="Times New Roman"/>
        </w:rPr>
      </w:pPr>
      <w:r>
        <w:rPr>
          <w:rFonts w:ascii="Times New Roman" w:hAnsi="Times New Roman" w:cs="Times New Roman"/>
        </w:rPr>
        <w:t>Staj muafiyetlerinde staj süresinin kayıt yaptırılan eğitim programına eş ya da daha fazla olması şarttır.</w:t>
      </w:r>
    </w:p>
    <w:p w14:paraId="4E168321" w14:textId="60B9B46E" w:rsidR="002722F7" w:rsidRDefault="002722F7" w:rsidP="00F17F21">
      <w:pPr>
        <w:pStyle w:val="ListeParagraf"/>
        <w:numPr>
          <w:ilvl w:val="0"/>
          <w:numId w:val="6"/>
        </w:numPr>
        <w:jc w:val="both"/>
        <w:rPr>
          <w:rFonts w:ascii="Times New Roman" w:hAnsi="Times New Roman" w:cs="Times New Roman"/>
        </w:rPr>
      </w:pPr>
      <w:r>
        <w:rPr>
          <w:rFonts w:ascii="Times New Roman" w:hAnsi="Times New Roman" w:cs="Times New Roman"/>
        </w:rPr>
        <w:t>Staj muafiyetlerinde stajın yapıldığı iş yeri ve yapılan işin yeni kayıt yaptırılan anabilim dalı ile ilgili olması zorunludur.</w:t>
      </w:r>
    </w:p>
    <w:p w14:paraId="59F82C01" w14:textId="2F63A400" w:rsidR="00F17F21" w:rsidRPr="00F17F21" w:rsidRDefault="00F17F21" w:rsidP="00F17F21">
      <w:pPr>
        <w:jc w:val="both"/>
        <w:rPr>
          <w:rFonts w:ascii="Times New Roman" w:hAnsi="Times New Roman" w:cs="Times New Roman"/>
          <w:b/>
          <w:bCs/>
          <w:sz w:val="28"/>
          <w:szCs w:val="28"/>
        </w:rPr>
      </w:pPr>
      <w:r w:rsidRPr="00F17F21">
        <w:rPr>
          <w:rFonts w:ascii="Times New Roman" w:hAnsi="Times New Roman" w:cs="Times New Roman"/>
          <w:b/>
          <w:bCs/>
          <w:sz w:val="28"/>
          <w:szCs w:val="28"/>
        </w:rPr>
        <w:t>Değerlendirme Süreci</w:t>
      </w:r>
    </w:p>
    <w:p w14:paraId="74782FA7" w14:textId="69DFE024" w:rsidR="00F17F21" w:rsidRPr="00F17F21" w:rsidRDefault="00F17F21" w:rsidP="00F17F21">
      <w:pPr>
        <w:jc w:val="both"/>
        <w:rPr>
          <w:rFonts w:ascii="Times New Roman" w:hAnsi="Times New Roman" w:cs="Times New Roman"/>
        </w:rPr>
      </w:pPr>
      <w:r w:rsidRPr="00F17F21">
        <w:rPr>
          <w:rFonts w:ascii="Times New Roman" w:hAnsi="Times New Roman" w:cs="Times New Roman"/>
          <w:b/>
          <w:bCs/>
        </w:rPr>
        <w:t>MADDE 7:</w:t>
      </w:r>
      <w:r>
        <w:rPr>
          <w:rFonts w:ascii="Times New Roman" w:hAnsi="Times New Roman" w:cs="Times New Roman"/>
        </w:rPr>
        <w:t xml:space="preserve"> (1) Fakülte Öğrenci İşleri Birimi’ne öğrenci tarafından yapılan muafiyet değerlendirme sürecinin aşamaları aşağıda maddeler halinde belirlenmiştir.</w:t>
      </w:r>
    </w:p>
    <w:p w14:paraId="4783CF30" w14:textId="20ED05F8" w:rsidR="00F17F21" w:rsidRDefault="00F17F21" w:rsidP="00F17F21">
      <w:pPr>
        <w:pStyle w:val="ListeParagraf"/>
        <w:numPr>
          <w:ilvl w:val="0"/>
          <w:numId w:val="7"/>
        </w:numPr>
        <w:jc w:val="both"/>
        <w:rPr>
          <w:rFonts w:ascii="Times New Roman" w:hAnsi="Times New Roman" w:cs="Times New Roman"/>
        </w:rPr>
      </w:pPr>
      <w:r>
        <w:rPr>
          <w:rFonts w:ascii="Times New Roman" w:hAnsi="Times New Roman" w:cs="Times New Roman"/>
        </w:rPr>
        <w:t>Başvuru evrakları Fakülte Öğrenci İşleri Birimi tarafından ilgi Bölüm Sekreterliğine gönderilir</w:t>
      </w:r>
      <w:r w:rsidR="005A76FB">
        <w:rPr>
          <w:rFonts w:ascii="Times New Roman" w:hAnsi="Times New Roman" w:cs="Times New Roman"/>
        </w:rPr>
        <w:t>,</w:t>
      </w:r>
    </w:p>
    <w:p w14:paraId="00BB3951" w14:textId="1B5C1F35" w:rsidR="00F17F21" w:rsidRDefault="00F17F21" w:rsidP="00F17F21">
      <w:pPr>
        <w:pStyle w:val="ListeParagraf"/>
        <w:numPr>
          <w:ilvl w:val="0"/>
          <w:numId w:val="7"/>
        </w:numPr>
        <w:jc w:val="both"/>
        <w:rPr>
          <w:rFonts w:ascii="Times New Roman" w:hAnsi="Times New Roman" w:cs="Times New Roman"/>
        </w:rPr>
      </w:pPr>
      <w:r>
        <w:rPr>
          <w:rFonts w:ascii="Times New Roman" w:hAnsi="Times New Roman" w:cs="Times New Roman"/>
        </w:rPr>
        <w:t xml:space="preserve">İlgili </w:t>
      </w:r>
      <w:r w:rsidR="005A76FB">
        <w:rPr>
          <w:rFonts w:ascii="Times New Roman" w:hAnsi="Times New Roman" w:cs="Times New Roman"/>
        </w:rPr>
        <w:t>b</w:t>
      </w:r>
      <w:r>
        <w:rPr>
          <w:rFonts w:ascii="Times New Roman" w:hAnsi="Times New Roman" w:cs="Times New Roman"/>
        </w:rPr>
        <w:t xml:space="preserve">ölüm </w:t>
      </w:r>
      <w:r w:rsidR="005A76FB">
        <w:rPr>
          <w:rFonts w:ascii="Times New Roman" w:hAnsi="Times New Roman" w:cs="Times New Roman"/>
        </w:rPr>
        <w:t>b</w:t>
      </w:r>
      <w:r>
        <w:rPr>
          <w:rFonts w:ascii="Times New Roman" w:hAnsi="Times New Roman" w:cs="Times New Roman"/>
        </w:rPr>
        <w:t>aşkanı fiziki başvuru formunun elektronik ortama aktarılması için bir araştırma görevlisini görevlendirir</w:t>
      </w:r>
      <w:r w:rsidR="005A76FB">
        <w:rPr>
          <w:rFonts w:ascii="Times New Roman" w:hAnsi="Times New Roman" w:cs="Times New Roman"/>
        </w:rPr>
        <w:t>,</w:t>
      </w:r>
    </w:p>
    <w:p w14:paraId="3D807EBB" w14:textId="4923BCDF" w:rsidR="00F17F21" w:rsidRDefault="00F17F21" w:rsidP="00F17F21">
      <w:pPr>
        <w:pStyle w:val="ListeParagraf"/>
        <w:numPr>
          <w:ilvl w:val="0"/>
          <w:numId w:val="7"/>
        </w:numPr>
        <w:jc w:val="both"/>
        <w:rPr>
          <w:rFonts w:ascii="Times New Roman" w:hAnsi="Times New Roman" w:cs="Times New Roman"/>
        </w:rPr>
      </w:pPr>
      <w:r>
        <w:rPr>
          <w:rFonts w:ascii="Times New Roman" w:hAnsi="Times New Roman" w:cs="Times New Roman"/>
        </w:rPr>
        <w:t xml:space="preserve">İlgili araştırma görevlisi </w:t>
      </w:r>
      <w:r w:rsidR="005A76FB">
        <w:rPr>
          <w:rFonts w:ascii="Times New Roman" w:hAnsi="Times New Roman" w:cs="Times New Roman"/>
        </w:rPr>
        <w:t xml:space="preserve">1 (bir) iş günü içinde </w:t>
      </w:r>
      <w:r>
        <w:rPr>
          <w:rFonts w:ascii="Times New Roman" w:hAnsi="Times New Roman" w:cs="Times New Roman"/>
        </w:rPr>
        <w:t xml:space="preserve">fiziki başvuru formunu elektronik ortama aktararak </w:t>
      </w:r>
      <w:r w:rsidR="00C316DE">
        <w:rPr>
          <w:rFonts w:ascii="Times New Roman" w:hAnsi="Times New Roman" w:cs="Times New Roman"/>
        </w:rPr>
        <w:t>b</w:t>
      </w:r>
      <w:r>
        <w:rPr>
          <w:rFonts w:ascii="Times New Roman" w:hAnsi="Times New Roman" w:cs="Times New Roman"/>
        </w:rPr>
        <w:t xml:space="preserve">ölüm </w:t>
      </w:r>
      <w:r w:rsidR="00C316DE">
        <w:rPr>
          <w:rFonts w:ascii="Times New Roman" w:hAnsi="Times New Roman" w:cs="Times New Roman"/>
        </w:rPr>
        <w:t>b</w:t>
      </w:r>
      <w:r>
        <w:rPr>
          <w:rFonts w:ascii="Times New Roman" w:hAnsi="Times New Roman" w:cs="Times New Roman"/>
        </w:rPr>
        <w:t>aşkanlığına iletir</w:t>
      </w:r>
      <w:r w:rsidR="005A76FB">
        <w:rPr>
          <w:rFonts w:ascii="Times New Roman" w:hAnsi="Times New Roman" w:cs="Times New Roman"/>
        </w:rPr>
        <w:t>,</w:t>
      </w:r>
    </w:p>
    <w:p w14:paraId="56543B18" w14:textId="2B424C21" w:rsidR="005A76FB" w:rsidRDefault="005A76FB" w:rsidP="005A76FB">
      <w:pPr>
        <w:pStyle w:val="ListeParagraf"/>
        <w:numPr>
          <w:ilvl w:val="0"/>
          <w:numId w:val="7"/>
        </w:numPr>
        <w:jc w:val="both"/>
        <w:rPr>
          <w:rFonts w:ascii="Times New Roman" w:hAnsi="Times New Roman" w:cs="Times New Roman"/>
        </w:rPr>
      </w:pPr>
      <w:r>
        <w:rPr>
          <w:rFonts w:ascii="Times New Roman" w:hAnsi="Times New Roman" w:cs="Times New Roman"/>
        </w:rPr>
        <w:t xml:space="preserve">Bölüm başkanı Bölüm Muafiyet Komisyonu üyelerinden birini başvuruyu değerlendirmek üzere görevlendirir. Görevlendirilen ilgili komisyon üyesi öğretim elemanı 2 (iki) iş günü içinde başvuru formunu ve eki evrakları bu ilkeler çerçevesinde değerlendirerek oluşturduğu muafiyet formunu </w:t>
      </w:r>
      <w:r w:rsidR="00C316DE">
        <w:rPr>
          <w:rFonts w:ascii="Times New Roman" w:hAnsi="Times New Roman" w:cs="Times New Roman"/>
        </w:rPr>
        <w:t>b</w:t>
      </w:r>
      <w:r>
        <w:rPr>
          <w:rFonts w:ascii="Times New Roman" w:hAnsi="Times New Roman" w:cs="Times New Roman"/>
        </w:rPr>
        <w:t xml:space="preserve">ölüm </w:t>
      </w:r>
      <w:r w:rsidR="00C316DE">
        <w:rPr>
          <w:rFonts w:ascii="Times New Roman" w:hAnsi="Times New Roman" w:cs="Times New Roman"/>
        </w:rPr>
        <w:t>b</w:t>
      </w:r>
      <w:r>
        <w:rPr>
          <w:rFonts w:ascii="Times New Roman" w:hAnsi="Times New Roman" w:cs="Times New Roman"/>
        </w:rPr>
        <w:t>aşkanlığına iletir.</w:t>
      </w:r>
    </w:p>
    <w:p w14:paraId="466CD928" w14:textId="22A0B50E" w:rsidR="005A76FB" w:rsidRPr="005A76FB" w:rsidRDefault="005A76FB" w:rsidP="005A76FB">
      <w:pPr>
        <w:pStyle w:val="ListeParagraf"/>
        <w:numPr>
          <w:ilvl w:val="0"/>
          <w:numId w:val="7"/>
        </w:numPr>
        <w:jc w:val="both"/>
        <w:rPr>
          <w:rFonts w:ascii="Times New Roman" w:hAnsi="Times New Roman" w:cs="Times New Roman"/>
        </w:rPr>
      </w:pPr>
      <w:r>
        <w:rPr>
          <w:rFonts w:ascii="Times New Roman" w:hAnsi="Times New Roman" w:cs="Times New Roman"/>
        </w:rPr>
        <w:t xml:space="preserve">Bölüm </w:t>
      </w:r>
      <w:r w:rsidR="00C316DE">
        <w:rPr>
          <w:rFonts w:ascii="Times New Roman" w:hAnsi="Times New Roman" w:cs="Times New Roman"/>
        </w:rPr>
        <w:t>b</w:t>
      </w:r>
      <w:r>
        <w:rPr>
          <w:rFonts w:ascii="Times New Roman" w:hAnsi="Times New Roman" w:cs="Times New Roman"/>
        </w:rPr>
        <w:t xml:space="preserve">aşkanlığı </w:t>
      </w:r>
      <w:r w:rsidR="00373F23">
        <w:rPr>
          <w:rFonts w:ascii="Times New Roman" w:hAnsi="Times New Roman" w:cs="Times New Roman"/>
        </w:rPr>
        <w:t>3</w:t>
      </w:r>
      <w:r>
        <w:rPr>
          <w:rFonts w:ascii="Times New Roman" w:hAnsi="Times New Roman" w:cs="Times New Roman"/>
        </w:rPr>
        <w:t xml:space="preserve"> (</w:t>
      </w:r>
      <w:r w:rsidR="00373F23">
        <w:rPr>
          <w:rFonts w:ascii="Times New Roman" w:hAnsi="Times New Roman" w:cs="Times New Roman"/>
        </w:rPr>
        <w:t>üç</w:t>
      </w:r>
      <w:r>
        <w:rPr>
          <w:rFonts w:ascii="Times New Roman" w:hAnsi="Times New Roman" w:cs="Times New Roman"/>
        </w:rPr>
        <w:t xml:space="preserve">) iş günü içinde </w:t>
      </w:r>
      <w:r w:rsidR="00C316DE">
        <w:rPr>
          <w:rFonts w:ascii="Times New Roman" w:hAnsi="Times New Roman" w:cs="Times New Roman"/>
        </w:rPr>
        <w:t>b</w:t>
      </w:r>
      <w:r>
        <w:rPr>
          <w:rFonts w:ascii="Times New Roman" w:hAnsi="Times New Roman" w:cs="Times New Roman"/>
        </w:rPr>
        <w:t xml:space="preserve">ölüm </w:t>
      </w:r>
      <w:r w:rsidR="00C316DE">
        <w:rPr>
          <w:rFonts w:ascii="Times New Roman" w:hAnsi="Times New Roman" w:cs="Times New Roman"/>
        </w:rPr>
        <w:t>k</w:t>
      </w:r>
      <w:r>
        <w:rPr>
          <w:rFonts w:ascii="Times New Roman" w:hAnsi="Times New Roman" w:cs="Times New Roman"/>
        </w:rPr>
        <w:t>urulunu toplayarak başvuruya ilişkin karar alır ve bu kararı Fakülte Dekanlık Makamına iletir.</w:t>
      </w:r>
    </w:p>
    <w:p w14:paraId="4AE00084" w14:textId="6D41A16A" w:rsidR="00E5773B" w:rsidRDefault="005A76FB" w:rsidP="00F17F21">
      <w:pPr>
        <w:pStyle w:val="ListeParagraf"/>
        <w:numPr>
          <w:ilvl w:val="0"/>
          <w:numId w:val="7"/>
        </w:numPr>
        <w:jc w:val="both"/>
        <w:rPr>
          <w:rFonts w:ascii="Times New Roman" w:hAnsi="Times New Roman" w:cs="Times New Roman"/>
        </w:rPr>
      </w:pPr>
      <w:r>
        <w:rPr>
          <w:rFonts w:ascii="Times New Roman" w:hAnsi="Times New Roman" w:cs="Times New Roman"/>
        </w:rPr>
        <w:t>Fakülte Kurulunda</w:t>
      </w:r>
      <w:r w:rsidR="002D6254">
        <w:rPr>
          <w:rFonts w:ascii="Times New Roman" w:hAnsi="Times New Roman" w:cs="Times New Roman"/>
        </w:rPr>
        <w:t xml:space="preserve"> </w:t>
      </w:r>
      <w:r>
        <w:rPr>
          <w:rFonts w:ascii="Times New Roman" w:hAnsi="Times New Roman" w:cs="Times New Roman"/>
        </w:rPr>
        <w:t xml:space="preserve">ilgili </w:t>
      </w:r>
      <w:r w:rsidR="00C316DE">
        <w:rPr>
          <w:rFonts w:ascii="Times New Roman" w:hAnsi="Times New Roman" w:cs="Times New Roman"/>
        </w:rPr>
        <w:t>b</w:t>
      </w:r>
      <w:r w:rsidR="002D6254">
        <w:rPr>
          <w:rFonts w:ascii="Times New Roman" w:hAnsi="Times New Roman" w:cs="Times New Roman"/>
        </w:rPr>
        <w:t xml:space="preserve">ölüm </w:t>
      </w:r>
      <w:r w:rsidR="00C316DE">
        <w:rPr>
          <w:rFonts w:ascii="Times New Roman" w:hAnsi="Times New Roman" w:cs="Times New Roman"/>
        </w:rPr>
        <w:t>k</w:t>
      </w:r>
      <w:r w:rsidR="002D6254">
        <w:rPr>
          <w:rFonts w:ascii="Times New Roman" w:hAnsi="Times New Roman" w:cs="Times New Roman"/>
        </w:rPr>
        <w:t>urulu</w:t>
      </w:r>
      <w:r>
        <w:rPr>
          <w:rFonts w:ascii="Times New Roman" w:hAnsi="Times New Roman" w:cs="Times New Roman"/>
        </w:rPr>
        <w:t xml:space="preserve">nun </w:t>
      </w:r>
      <w:r w:rsidR="00C316DE">
        <w:rPr>
          <w:rFonts w:ascii="Times New Roman" w:hAnsi="Times New Roman" w:cs="Times New Roman"/>
        </w:rPr>
        <w:t>konuya ilişki</w:t>
      </w:r>
      <w:r w:rsidR="00332A8C">
        <w:rPr>
          <w:rFonts w:ascii="Times New Roman" w:hAnsi="Times New Roman" w:cs="Times New Roman"/>
        </w:rPr>
        <w:t>n</w:t>
      </w:r>
      <w:r w:rsidR="00C316DE">
        <w:rPr>
          <w:rFonts w:ascii="Times New Roman" w:hAnsi="Times New Roman" w:cs="Times New Roman"/>
        </w:rPr>
        <w:t xml:space="preserve"> </w:t>
      </w:r>
      <w:r>
        <w:rPr>
          <w:rFonts w:ascii="Times New Roman" w:hAnsi="Times New Roman" w:cs="Times New Roman"/>
        </w:rPr>
        <w:t>kararı görüşülerek karara bağlanır.</w:t>
      </w:r>
      <w:r w:rsidR="00352E4D" w:rsidRPr="00831C4F">
        <w:rPr>
          <w:rFonts w:ascii="Times New Roman" w:hAnsi="Times New Roman" w:cs="Times New Roman"/>
        </w:rPr>
        <w:t xml:space="preserve"> </w:t>
      </w:r>
    </w:p>
    <w:p w14:paraId="60EA9EAA" w14:textId="5CE90F3D" w:rsidR="005A76FB" w:rsidRPr="005A76FB" w:rsidRDefault="005A76FB" w:rsidP="005A76FB">
      <w:pPr>
        <w:jc w:val="both"/>
        <w:rPr>
          <w:rFonts w:ascii="Times New Roman" w:hAnsi="Times New Roman" w:cs="Times New Roman"/>
          <w:b/>
          <w:bCs/>
          <w:sz w:val="28"/>
          <w:szCs w:val="28"/>
          <w:u w:val="single"/>
        </w:rPr>
      </w:pPr>
      <w:r w:rsidRPr="005A76FB">
        <w:rPr>
          <w:rFonts w:ascii="Times New Roman" w:hAnsi="Times New Roman" w:cs="Times New Roman"/>
          <w:b/>
          <w:bCs/>
          <w:sz w:val="28"/>
          <w:szCs w:val="28"/>
          <w:u w:val="single"/>
        </w:rPr>
        <w:t>Yürürlük:</w:t>
      </w:r>
    </w:p>
    <w:p w14:paraId="6B12B00E" w14:textId="2731AD04" w:rsidR="005A76FB" w:rsidRDefault="005A76FB" w:rsidP="005A76FB">
      <w:pPr>
        <w:jc w:val="both"/>
        <w:rPr>
          <w:rFonts w:ascii="Times New Roman" w:hAnsi="Times New Roman" w:cs="Times New Roman"/>
        </w:rPr>
      </w:pPr>
      <w:r w:rsidRPr="005A76FB">
        <w:rPr>
          <w:rFonts w:ascii="Times New Roman" w:hAnsi="Times New Roman" w:cs="Times New Roman"/>
          <w:b/>
          <w:bCs/>
        </w:rPr>
        <w:t>MADDE 8:</w:t>
      </w:r>
      <w:r>
        <w:rPr>
          <w:rFonts w:ascii="Times New Roman" w:hAnsi="Times New Roman" w:cs="Times New Roman"/>
        </w:rPr>
        <w:t xml:space="preserve"> (1) Bu ilkeler Fakülte Yönetim Kurulu tarafından kabul edildiği tarihte yürürlüğe girer.</w:t>
      </w:r>
    </w:p>
    <w:p w14:paraId="21379BE8" w14:textId="07DA419C" w:rsidR="005A76FB" w:rsidRPr="00D213FF" w:rsidRDefault="005A76FB" w:rsidP="005A76FB">
      <w:pPr>
        <w:jc w:val="both"/>
        <w:rPr>
          <w:rFonts w:ascii="Times New Roman" w:hAnsi="Times New Roman" w:cs="Times New Roman"/>
          <w:b/>
          <w:bCs/>
          <w:sz w:val="28"/>
          <w:szCs w:val="28"/>
        </w:rPr>
      </w:pPr>
      <w:r w:rsidRPr="00D213FF">
        <w:rPr>
          <w:rFonts w:ascii="Times New Roman" w:hAnsi="Times New Roman" w:cs="Times New Roman"/>
          <w:b/>
          <w:bCs/>
          <w:sz w:val="28"/>
          <w:szCs w:val="28"/>
        </w:rPr>
        <w:t>Yürütme:</w:t>
      </w:r>
    </w:p>
    <w:p w14:paraId="70FE00C9" w14:textId="1A1E5EAB" w:rsidR="005A76FB" w:rsidRPr="005A76FB" w:rsidRDefault="005A76FB" w:rsidP="005A76FB">
      <w:pPr>
        <w:jc w:val="both"/>
        <w:rPr>
          <w:rFonts w:ascii="Times New Roman" w:hAnsi="Times New Roman" w:cs="Times New Roman"/>
        </w:rPr>
      </w:pPr>
      <w:r w:rsidRPr="005A76FB">
        <w:rPr>
          <w:rFonts w:ascii="Times New Roman" w:hAnsi="Times New Roman" w:cs="Times New Roman"/>
          <w:b/>
          <w:bCs/>
        </w:rPr>
        <w:t xml:space="preserve">MADDE </w:t>
      </w:r>
      <w:r>
        <w:rPr>
          <w:rFonts w:ascii="Times New Roman" w:hAnsi="Times New Roman" w:cs="Times New Roman"/>
          <w:b/>
          <w:bCs/>
        </w:rPr>
        <w:t>9</w:t>
      </w:r>
      <w:r w:rsidRPr="005A76FB">
        <w:rPr>
          <w:rFonts w:ascii="Times New Roman" w:hAnsi="Times New Roman" w:cs="Times New Roman"/>
          <w:b/>
          <w:bCs/>
        </w:rPr>
        <w:t>:</w:t>
      </w:r>
      <w:r>
        <w:rPr>
          <w:rFonts w:ascii="Times New Roman" w:hAnsi="Times New Roman" w:cs="Times New Roman"/>
        </w:rPr>
        <w:t xml:space="preserve"> (1)</w:t>
      </w:r>
      <w:r w:rsidR="00D213FF">
        <w:rPr>
          <w:rFonts w:ascii="Times New Roman" w:hAnsi="Times New Roman" w:cs="Times New Roman"/>
        </w:rPr>
        <w:t xml:space="preserve"> Bu ilkeleri Ankara Üniversitesi Güzel Sanatlar Fakültesi Dekanı yürütür.</w:t>
      </w:r>
    </w:p>
    <w:sectPr w:rsidR="005A76FB" w:rsidRPr="005A76F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B8B23" w14:textId="77777777" w:rsidR="0020277B" w:rsidRDefault="0020277B" w:rsidP="003B1E04">
      <w:pPr>
        <w:spacing w:after="0" w:line="240" w:lineRule="auto"/>
      </w:pPr>
      <w:r>
        <w:separator/>
      </w:r>
    </w:p>
  </w:endnote>
  <w:endnote w:type="continuationSeparator" w:id="0">
    <w:p w14:paraId="5A04D836" w14:textId="77777777" w:rsidR="0020277B" w:rsidRDefault="0020277B" w:rsidP="003B1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BCA5" w14:textId="77777777" w:rsidR="0025092F" w:rsidRDefault="0025092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27412" w14:textId="77777777" w:rsidR="0025092F" w:rsidRDefault="0025092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19B9" w14:textId="77777777" w:rsidR="0025092F" w:rsidRDefault="0025092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26588" w14:textId="77777777" w:rsidR="0020277B" w:rsidRDefault="0020277B" w:rsidP="003B1E04">
      <w:pPr>
        <w:spacing w:after="0" w:line="240" w:lineRule="auto"/>
      </w:pPr>
      <w:r>
        <w:separator/>
      </w:r>
    </w:p>
  </w:footnote>
  <w:footnote w:type="continuationSeparator" w:id="0">
    <w:p w14:paraId="20296C66" w14:textId="77777777" w:rsidR="0020277B" w:rsidRDefault="0020277B" w:rsidP="003B1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19310" w14:textId="77777777" w:rsidR="0025092F" w:rsidRDefault="0025092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BBFB2" w14:textId="77777777" w:rsidR="003B1E04" w:rsidRPr="003B1E04" w:rsidRDefault="003B1E04" w:rsidP="003B1E04">
    <w:pPr>
      <w:pStyle w:val="AralkYok"/>
      <w:jc w:val="center"/>
      <w:rPr>
        <w:rFonts w:ascii="Times New Roman" w:hAnsi="Times New Roman" w:cs="Times New Roman"/>
      </w:rPr>
    </w:pPr>
    <w:r w:rsidRPr="003B1E04">
      <w:rPr>
        <w:rFonts w:ascii="Times New Roman" w:hAnsi="Times New Roman" w:cs="Times New Roman"/>
      </w:rPr>
      <w:t>ANKARA ÜNİVERSİTESİ</w:t>
    </w:r>
  </w:p>
  <w:p w14:paraId="20C5C4DE" w14:textId="77777777" w:rsidR="003B1E04" w:rsidRDefault="003B1E04" w:rsidP="003B1E04">
    <w:pPr>
      <w:pStyle w:val="AralkYok"/>
      <w:jc w:val="center"/>
      <w:rPr>
        <w:rFonts w:ascii="Times New Roman" w:hAnsi="Times New Roman" w:cs="Times New Roman"/>
      </w:rPr>
    </w:pPr>
    <w:r w:rsidRPr="003B1E04">
      <w:rPr>
        <w:rFonts w:ascii="Times New Roman" w:hAnsi="Times New Roman" w:cs="Times New Roman"/>
      </w:rPr>
      <w:t>GÜZEL SANATLAR FAKÜLTESİ</w:t>
    </w:r>
  </w:p>
  <w:p w14:paraId="1B21EB8C" w14:textId="2BF5EF21" w:rsidR="0025092F" w:rsidRDefault="0025092F" w:rsidP="003B1E04">
    <w:pPr>
      <w:pStyle w:val="AralkYok"/>
      <w:jc w:val="center"/>
      <w:rPr>
        <w:rFonts w:ascii="Times New Roman" w:hAnsi="Times New Roman" w:cs="Times New Roman"/>
      </w:rPr>
    </w:pPr>
    <w:r>
      <w:rPr>
        <w:rFonts w:ascii="Times New Roman" w:hAnsi="Times New Roman" w:cs="Times New Roman"/>
      </w:rPr>
      <w:t>KÜLTÜR VARLIKLARINI KORUMA VE ONARIM BÖLÜMÜ</w:t>
    </w:r>
  </w:p>
  <w:p w14:paraId="027CCFD0" w14:textId="7890395A" w:rsidR="003B1E04" w:rsidRPr="003B1E04" w:rsidRDefault="00D213FF" w:rsidP="003B1E04">
    <w:pPr>
      <w:pStyle w:val="AralkYok"/>
      <w:jc w:val="center"/>
      <w:rPr>
        <w:rFonts w:ascii="Times New Roman" w:hAnsi="Times New Roman" w:cs="Times New Roman"/>
      </w:rPr>
    </w:pPr>
    <w:r>
      <w:rPr>
        <w:rFonts w:ascii="Times New Roman" w:hAnsi="Times New Roman" w:cs="Times New Roman"/>
      </w:rPr>
      <w:t xml:space="preserve">DERS </w:t>
    </w:r>
    <w:r w:rsidR="003B1E04">
      <w:rPr>
        <w:rFonts w:ascii="Times New Roman" w:hAnsi="Times New Roman" w:cs="Times New Roman"/>
      </w:rPr>
      <w:t>MUAFİYET İLKELERİ</w:t>
    </w:r>
  </w:p>
  <w:p w14:paraId="004500BC" w14:textId="77777777" w:rsidR="003B1E04" w:rsidRDefault="003B1E0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77B98" w14:textId="77777777" w:rsidR="0025092F" w:rsidRDefault="0025092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0F6B"/>
    <w:multiLevelType w:val="hybridMultilevel"/>
    <w:tmpl w:val="555E62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E7577C9"/>
    <w:multiLevelType w:val="hybridMultilevel"/>
    <w:tmpl w:val="6610FE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2466F3C"/>
    <w:multiLevelType w:val="hybridMultilevel"/>
    <w:tmpl w:val="251C14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A563E61"/>
    <w:multiLevelType w:val="hybridMultilevel"/>
    <w:tmpl w:val="C6264A26"/>
    <w:lvl w:ilvl="0" w:tplc="5FCA293C">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496734D6"/>
    <w:multiLevelType w:val="hybridMultilevel"/>
    <w:tmpl w:val="C3EE2D58"/>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72A1BD6"/>
    <w:multiLevelType w:val="hybridMultilevel"/>
    <w:tmpl w:val="65E8DC8C"/>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ADB68BE"/>
    <w:multiLevelType w:val="hybridMultilevel"/>
    <w:tmpl w:val="14D4877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E04"/>
    <w:rsid w:val="00025B59"/>
    <w:rsid w:val="00065E92"/>
    <w:rsid w:val="000C78DF"/>
    <w:rsid w:val="00182720"/>
    <w:rsid w:val="0020277B"/>
    <w:rsid w:val="0025092F"/>
    <w:rsid w:val="00270464"/>
    <w:rsid w:val="002722F7"/>
    <w:rsid w:val="002B13B5"/>
    <w:rsid w:val="002D6254"/>
    <w:rsid w:val="0030304D"/>
    <w:rsid w:val="00325237"/>
    <w:rsid w:val="00332A8C"/>
    <w:rsid w:val="00352E4D"/>
    <w:rsid w:val="00373F23"/>
    <w:rsid w:val="003908DC"/>
    <w:rsid w:val="00397B5D"/>
    <w:rsid w:val="003B1E04"/>
    <w:rsid w:val="004929B5"/>
    <w:rsid w:val="00504CBB"/>
    <w:rsid w:val="005A12B1"/>
    <w:rsid w:val="005A76FB"/>
    <w:rsid w:val="005E07BF"/>
    <w:rsid w:val="006D1645"/>
    <w:rsid w:val="00740CEC"/>
    <w:rsid w:val="00753CA4"/>
    <w:rsid w:val="007C7EED"/>
    <w:rsid w:val="00831C4F"/>
    <w:rsid w:val="008C6CE4"/>
    <w:rsid w:val="008D1D81"/>
    <w:rsid w:val="008F29FE"/>
    <w:rsid w:val="00A10BBB"/>
    <w:rsid w:val="00A30B47"/>
    <w:rsid w:val="00AB4523"/>
    <w:rsid w:val="00BB6705"/>
    <w:rsid w:val="00C03403"/>
    <w:rsid w:val="00C316DE"/>
    <w:rsid w:val="00C3228D"/>
    <w:rsid w:val="00D213FF"/>
    <w:rsid w:val="00D2406A"/>
    <w:rsid w:val="00E22AD9"/>
    <w:rsid w:val="00E5773B"/>
    <w:rsid w:val="00E92D7F"/>
    <w:rsid w:val="00ED31C8"/>
    <w:rsid w:val="00F17F21"/>
    <w:rsid w:val="00F221C1"/>
    <w:rsid w:val="00F661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D11B"/>
  <w15:chartTrackingRefBased/>
  <w15:docId w15:val="{2AB37259-B3C9-48A6-96CC-036ED7C3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B1E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B1E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B1E0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B1E0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B1E0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B1E0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B1E0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B1E0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B1E0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B1E0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B1E0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B1E0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B1E0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B1E0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B1E0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B1E0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B1E0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B1E04"/>
    <w:rPr>
      <w:rFonts w:eastAsiaTheme="majorEastAsia" w:cstheme="majorBidi"/>
      <w:color w:val="272727" w:themeColor="text1" w:themeTint="D8"/>
    </w:rPr>
  </w:style>
  <w:style w:type="paragraph" w:styleId="KonuBal">
    <w:name w:val="Title"/>
    <w:basedOn w:val="Normal"/>
    <w:next w:val="Normal"/>
    <w:link w:val="KonuBalChar"/>
    <w:uiPriority w:val="10"/>
    <w:qFormat/>
    <w:rsid w:val="003B1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B1E0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B1E0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B1E0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B1E0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B1E04"/>
    <w:rPr>
      <w:i/>
      <w:iCs/>
      <w:color w:val="404040" w:themeColor="text1" w:themeTint="BF"/>
    </w:rPr>
  </w:style>
  <w:style w:type="paragraph" w:styleId="ListeParagraf">
    <w:name w:val="List Paragraph"/>
    <w:basedOn w:val="Normal"/>
    <w:uiPriority w:val="34"/>
    <w:qFormat/>
    <w:rsid w:val="003B1E04"/>
    <w:pPr>
      <w:ind w:left="720"/>
      <w:contextualSpacing/>
    </w:pPr>
  </w:style>
  <w:style w:type="character" w:styleId="GlVurgulama">
    <w:name w:val="Intense Emphasis"/>
    <w:basedOn w:val="VarsaylanParagrafYazTipi"/>
    <w:uiPriority w:val="21"/>
    <w:qFormat/>
    <w:rsid w:val="003B1E04"/>
    <w:rPr>
      <w:i/>
      <w:iCs/>
      <w:color w:val="0F4761" w:themeColor="accent1" w:themeShade="BF"/>
    </w:rPr>
  </w:style>
  <w:style w:type="paragraph" w:styleId="GlAlnt">
    <w:name w:val="Intense Quote"/>
    <w:basedOn w:val="Normal"/>
    <w:next w:val="Normal"/>
    <w:link w:val="GlAlntChar"/>
    <w:uiPriority w:val="30"/>
    <w:qFormat/>
    <w:rsid w:val="003B1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B1E04"/>
    <w:rPr>
      <w:i/>
      <w:iCs/>
      <w:color w:val="0F4761" w:themeColor="accent1" w:themeShade="BF"/>
    </w:rPr>
  </w:style>
  <w:style w:type="character" w:styleId="GlBavuru">
    <w:name w:val="Intense Reference"/>
    <w:basedOn w:val="VarsaylanParagrafYazTipi"/>
    <w:uiPriority w:val="32"/>
    <w:qFormat/>
    <w:rsid w:val="003B1E04"/>
    <w:rPr>
      <w:b/>
      <w:bCs/>
      <w:smallCaps/>
      <w:color w:val="0F4761" w:themeColor="accent1" w:themeShade="BF"/>
      <w:spacing w:val="5"/>
    </w:rPr>
  </w:style>
  <w:style w:type="paragraph" w:styleId="AralkYok">
    <w:name w:val="No Spacing"/>
    <w:uiPriority w:val="1"/>
    <w:qFormat/>
    <w:rsid w:val="003B1E04"/>
    <w:pPr>
      <w:spacing w:after="0" w:line="240" w:lineRule="auto"/>
    </w:pPr>
  </w:style>
  <w:style w:type="paragraph" w:styleId="stBilgi">
    <w:name w:val="header"/>
    <w:basedOn w:val="Normal"/>
    <w:link w:val="stBilgiChar"/>
    <w:uiPriority w:val="99"/>
    <w:unhideWhenUsed/>
    <w:rsid w:val="003B1E0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B1E04"/>
  </w:style>
  <w:style w:type="paragraph" w:styleId="AltBilgi">
    <w:name w:val="footer"/>
    <w:basedOn w:val="Normal"/>
    <w:link w:val="AltBilgiChar"/>
    <w:uiPriority w:val="99"/>
    <w:unhideWhenUsed/>
    <w:rsid w:val="003B1E0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B1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1207</Words>
  <Characters>6884</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 Çetin</dc:creator>
  <cp:keywords/>
  <dc:description/>
  <cp:lastModifiedBy>User</cp:lastModifiedBy>
  <cp:revision>2</cp:revision>
  <dcterms:created xsi:type="dcterms:W3CDTF">2025-12-19T10:43:00Z</dcterms:created>
  <dcterms:modified xsi:type="dcterms:W3CDTF">2025-12-19T10:43:00Z</dcterms:modified>
</cp:coreProperties>
</file>